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Введение</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Правильный выбор материала для конкретного изделия является исключительно важно задачей. Он производится с учетом целого ряда критериев. При этом технические критерии выбора материала определяются условиями эксплуатации изделия.</w:t>
      </w: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 xml:space="preserve">Они определяют комплекс механических свойств (прочность, упругость, твердость, пластичность, вязкость), а в ряде случаев и требования к специальным свойствам (коррозионная стойкость, жаростойкость, жаропрочность, износостойкость, </w:t>
      </w:r>
      <w:proofErr w:type="spellStart"/>
      <w:r w:rsidRPr="004F714D">
        <w:rPr>
          <w:rFonts w:eastAsia="Times New Roman"/>
          <w:color w:val="333333"/>
          <w:lang w:eastAsia="ru-RU"/>
        </w:rPr>
        <w:t>радиоционная</w:t>
      </w:r>
      <w:proofErr w:type="spellEnd"/>
      <w:r w:rsidRPr="004F714D">
        <w:rPr>
          <w:rFonts w:eastAsia="Times New Roman"/>
          <w:color w:val="333333"/>
          <w:lang w:eastAsia="ru-RU"/>
        </w:rPr>
        <w:t xml:space="preserve"> стойкость и др.).</w:t>
      </w:r>
      <w:proofErr w:type="gramEnd"/>
      <w:r w:rsidRPr="004F714D">
        <w:rPr>
          <w:rFonts w:eastAsia="Times New Roman"/>
          <w:color w:val="333333"/>
          <w:lang w:eastAsia="ru-RU"/>
        </w:rPr>
        <w:t xml:space="preserve"> Способ изготовления изделий определяет требования к технологическим свойствам материала </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ковкость, литейные свойства, обрабатываемость резанием, свариваемость). Если изделие должно подвергаться термической обработке, следует также учитывать </w:t>
      </w:r>
      <w:proofErr w:type="spellStart"/>
      <w:r w:rsidRPr="004F714D">
        <w:rPr>
          <w:rFonts w:eastAsia="Times New Roman"/>
          <w:color w:val="333333"/>
          <w:lang w:eastAsia="ru-RU"/>
        </w:rPr>
        <w:t>прокаливаемость</w:t>
      </w:r>
      <w:proofErr w:type="spellEnd"/>
      <w:r w:rsidRPr="004F714D">
        <w:rPr>
          <w:rFonts w:eastAsia="Times New Roman"/>
          <w:color w:val="333333"/>
          <w:lang w:eastAsia="ru-RU"/>
        </w:rPr>
        <w:t xml:space="preserve"> и закаливаемость.</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Приведенные требования накладывают определенные ограничения на выбор материала. Если они оказываются достаточно жесткими, то возможный выбор ограничивается весьма узкой группой материалов. При жесткости требований выбор становится более широким. В любом случае, когда возможны различные варианты решения задачи выбора материала, окончательный ответ должен дать экономический анализ вопроса. Исходными данными для этого служат цены материалов. Однако выбор наиболее дешевого материала далеко не всегда будет оптимальным. Экономия также может быть получена за счет следующих факторов.</w:t>
      </w:r>
    </w:p>
    <w:p w:rsidR="004F714D" w:rsidRPr="004F714D" w:rsidRDefault="004F714D" w:rsidP="004F714D">
      <w:pPr>
        <w:numPr>
          <w:ilvl w:val="0"/>
          <w:numId w:val="6"/>
        </w:numPr>
        <w:shd w:val="clear" w:color="auto" w:fill="FFFFFF"/>
        <w:jc w:val="both"/>
        <w:rPr>
          <w:rFonts w:eastAsia="Times New Roman"/>
          <w:color w:val="333333"/>
          <w:lang w:eastAsia="ru-RU"/>
        </w:rPr>
      </w:pPr>
      <w:r w:rsidRPr="004F714D">
        <w:rPr>
          <w:rFonts w:eastAsia="Times New Roman"/>
          <w:color w:val="333333"/>
          <w:lang w:eastAsia="ru-RU"/>
        </w:rPr>
        <w:t>Использование более прочного материала. Это дает возможность уменьшить размер изделия, т.е. позволяет снизить расход материала на единицу готовой продукции. Уменьшение размеров также способствует снижению затрат на транспортирование изделий. Кроме того, появляется возможность повысить мощность и производительность оборудования, изготовленного из более прочных материалов.</w:t>
      </w:r>
    </w:p>
    <w:p w:rsidR="004F714D" w:rsidRPr="004F714D" w:rsidRDefault="004F714D" w:rsidP="004F714D">
      <w:pPr>
        <w:numPr>
          <w:ilvl w:val="0"/>
          <w:numId w:val="6"/>
        </w:numPr>
        <w:shd w:val="clear" w:color="auto" w:fill="FFFFFF"/>
        <w:jc w:val="both"/>
        <w:rPr>
          <w:rFonts w:eastAsia="Times New Roman"/>
          <w:color w:val="333333"/>
          <w:lang w:eastAsia="ru-RU"/>
        </w:rPr>
      </w:pPr>
      <w:r w:rsidRPr="004F714D">
        <w:rPr>
          <w:rFonts w:eastAsia="Times New Roman"/>
          <w:color w:val="333333"/>
          <w:lang w:eastAsia="ru-RU"/>
        </w:rPr>
        <w:t>Применение более технологичного материала, позволяющего применять более экономичные методы изготовления и обработки изделий. При этом экономия может быть получена как непосредственно за счет снижения себестоимости изготовления, так и за счет снижения расхода материала благодаря уменьшению отходов и брака.</w:t>
      </w:r>
    </w:p>
    <w:p w:rsidR="004F714D" w:rsidRPr="004F714D" w:rsidRDefault="004F714D" w:rsidP="004F714D">
      <w:pPr>
        <w:numPr>
          <w:ilvl w:val="0"/>
          <w:numId w:val="6"/>
        </w:numPr>
        <w:shd w:val="clear" w:color="auto" w:fill="FFFFFF"/>
        <w:jc w:val="both"/>
        <w:rPr>
          <w:rFonts w:eastAsia="Times New Roman"/>
          <w:color w:val="333333"/>
          <w:lang w:eastAsia="ru-RU"/>
        </w:rPr>
      </w:pPr>
      <w:r w:rsidRPr="004F714D">
        <w:rPr>
          <w:rFonts w:eastAsia="Times New Roman"/>
          <w:color w:val="333333"/>
          <w:lang w:eastAsia="ru-RU"/>
        </w:rPr>
        <w:t>Применение материалов с более длительным сроком службы, что приводит к повышению долговечности готового изделия.</w:t>
      </w:r>
    </w:p>
    <w:p w:rsidR="004F714D" w:rsidRPr="004F714D" w:rsidRDefault="004F714D" w:rsidP="004F714D">
      <w:pPr>
        <w:numPr>
          <w:ilvl w:val="0"/>
          <w:numId w:val="6"/>
        </w:numPr>
        <w:shd w:val="clear" w:color="auto" w:fill="FFFFFF"/>
        <w:jc w:val="both"/>
        <w:rPr>
          <w:rFonts w:eastAsia="Times New Roman"/>
          <w:color w:val="333333"/>
          <w:lang w:eastAsia="ru-RU"/>
        </w:rPr>
      </w:pPr>
      <w:r w:rsidRPr="004F714D">
        <w:rPr>
          <w:rFonts w:eastAsia="Times New Roman"/>
          <w:color w:val="333333"/>
          <w:lang w:eastAsia="ru-RU"/>
        </w:rPr>
        <w:t>Использование материалов, способных работать в более тяжелых условиях</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 при более высоких нагрузках, более высоких температурах, в более агрессивной среде. Применение таких материалов при изготовлении различных машин и оборудования позволяет изменить рабочие параметры машин </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например, повысить давление или температуру), что приводит к повышению производительности и, соответственно, снижению себестоимости единицы работы или продукции.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Перечисленные факторы связаны, прежде всего, с повышением качества используемого материала. Более качественный материал, как правило, является и более дорогостоящим, так как улучшение качества сопровождается увеличением затрат на производство материала. Правильный выбор материала должен учитываться как экономический эффект от повышения качества, так и увеличение стоимости материала. Для этого производится сравнительный расчет экономической эффективности применения различных материалов, по результатам которого и делается окончательный выбор. Только если увеличение цены перекрывается полученным экономическим эффектом, применение более дорогостоящего материала целесообразно. Методикой определения экономической эффективности здесь не </w:t>
      </w:r>
      <w:r w:rsidRPr="004F714D">
        <w:rPr>
          <w:rFonts w:eastAsia="Times New Roman"/>
          <w:color w:val="333333"/>
          <w:lang w:eastAsia="ru-RU"/>
        </w:rPr>
        <w:lastRenderedPageBreak/>
        <w:t>рассматривается, так как является предметом специальных курсов. Приведем некоторые примеры.</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Для строительных конструкции могут быть применены как углеродистые, так и низколегированные стали</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 Низколегированные стали обеспечивают повышение предела текучести приблизительно в 1.5 раза по сравнению с углеродистыми. </w:t>
      </w:r>
      <w:proofErr w:type="gramStart"/>
      <w:r w:rsidRPr="004F714D">
        <w:rPr>
          <w:rFonts w:eastAsia="Times New Roman"/>
          <w:color w:val="333333"/>
          <w:lang w:eastAsia="ru-RU"/>
        </w:rPr>
        <w:t>Благодаря этому масса конструкций снижается на 20-50%. При этом себестоимость проката из низколегированных сталей на 10-15% выше, чем из углеродистых.</w:t>
      </w:r>
      <w:proofErr w:type="gramEnd"/>
      <w:r w:rsidRPr="004F714D">
        <w:rPr>
          <w:rFonts w:eastAsia="Times New Roman"/>
          <w:color w:val="333333"/>
          <w:lang w:eastAsia="ru-RU"/>
        </w:rPr>
        <w:t xml:space="preserve"> Отсюда видно, что себестоимость низколегированных сталей возрастает в меньшей степени, чем достигается экономия из-за увеличения прочности. Но не только этим обусловлена эффективность применения низколегированных сталей. В отличие от углеродистых сталей, они не склонны к хрупким разрушениям при температуре ниже -40 град. Это обеспечивает высокую надежность и долговечность конструкций. Таким образом, применение низколегированных строительных сталей экономически выгодно.</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lastRenderedPageBreak/>
        <w:t>Практическое занятие 1.</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ВЫБОР МАРКИ МАТЕРИАЛА И РЕЖИМА ТЕРМИЧЕСКОЙ ОБРАБОТКИ ДЛЯ КОНКРЕТНЫХ ДЕТАЛЕЙ. ОБОСНОВАНИЕ ВЫБРАННОЙ ТЕРМИЧЕСКОЙ ОБРАБОТКИ.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Цель занятия — приобрести навыки в соответствии ПК</w:t>
      </w:r>
      <w:proofErr w:type="gramStart"/>
      <w:r w:rsidRPr="004F714D">
        <w:rPr>
          <w:rFonts w:eastAsia="Times New Roman"/>
          <w:color w:val="333333"/>
          <w:lang w:eastAsia="ru-RU"/>
        </w:rPr>
        <w:t>1</w:t>
      </w:r>
      <w:proofErr w:type="gramEnd"/>
      <w:r w:rsidRPr="004F714D">
        <w:rPr>
          <w:rFonts w:eastAsia="Times New Roman"/>
          <w:color w:val="333333"/>
          <w:lang w:eastAsia="ru-RU"/>
        </w:rPr>
        <w:t>.1-ПК1.6;ПК2.1-ПК2.3: выбор марки сплава, режима термической и химико-термической обработки металлов в зависимости от назначения изделий.</w:t>
      </w:r>
    </w:p>
    <w:p w:rsid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Задание: </w:t>
      </w:r>
      <w:proofErr w:type="gramStart"/>
      <w:r w:rsidRPr="004F714D">
        <w:rPr>
          <w:rFonts w:eastAsia="Times New Roman"/>
          <w:color w:val="333333"/>
          <w:lang w:eastAsia="ru-RU"/>
        </w:rPr>
        <w:t>Согласно задания своего варианта: 1) изучить условия работ</w:t>
      </w:r>
      <w:r>
        <w:rPr>
          <w:rFonts w:eastAsia="Times New Roman"/>
          <w:color w:val="333333"/>
          <w:lang w:eastAsia="ru-RU"/>
        </w:rPr>
        <w:t>ы заданной детали и требо</w:t>
      </w:r>
      <w:r w:rsidRPr="004F714D">
        <w:rPr>
          <w:rFonts w:eastAsia="Times New Roman"/>
          <w:color w:val="333333"/>
          <w:lang w:eastAsia="ru-RU"/>
        </w:rPr>
        <w:t>вания, предъявляемые к ней; 2) выбрать марку стали для изготовления заданной детали, изучить ее химический состав и механические свойства; 3) разработать в зависимости от условий работы детали, не</w:t>
      </w:r>
      <w:r w:rsidRPr="004F714D">
        <w:rPr>
          <w:rFonts w:eastAsia="Times New Roman"/>
          <w:color w:val="333333"/>
          <w:lang w:eastAsia="ru-RU"/>
        </w:rPr>
        <w:softHyphen/>
        <w:t>обходимый вид и режим термической</w:t>
      </w:r>
      <w:r>
        <w:rPr>
          <w:rFonts w:eastAsia="Times New Roman"/>
          <w:color w:val="333333"/>
          <w:lang w:eastAsia="ru-RU"/>
        </w:rPr>
        <w:t xml:space="preserve"> или химико-термической обра</w:t>
      </w:r>
      <w:r w:rsidRPr="004F714D">
        <w:rPr>
          <w:rFonts w:eastAsia="Times New Roman"/>
          <w:color w:val="333333"/>
          <w:lang w:eastAsia="ru-RU"/>
        </w:rPr>
        <w:t>ботки; 4) дать обоснование выбранно</w:t>
      </w:r>
      <w:r>
        <w:rPr>
          <w:rFonts w:eastAsia="Times New Roman"/>
          <w:color w:val="333333"/>
          <w:lang w:eastAsia="ru-RU"/>
        </w:rPr>
        <w:t>го вида и режима обработки дета</w:t>
      </w:r>
      <w:r w:rsidRPr="004F714D">
        <w:rPr>
          <w:rFonts w:eastAsia="Times New Roman"/>
          <w:color w:val="333333"/>
          <w:lang w:eastAsia="ru-RU"/>
        </w:rPr>
        <w:t>ли.</w:t>
      </w:r>
      <w:proofErr w:type="gramEnd"/>
    </w:p>
    <w:p w:rsidR="004F714D" w:rsidRPr="004F714D" w:rsidRDefault="004F714D" w:rsidP="004F714D">
      <w:pPr>
        <w:shd w:val="clear" w:color="auto" w:fill="FFFFFF"/>
        <w:jc w:val="both"/>
        <w:rPr>
          <w:rFonts w:eastAsia="Times New Roman"/>
          <w:color w:val="333333"/>
          <w:lang w:eastAsia="ru-RU"/>
        </w:rPr>
      </w:pPr>
    </w:p>
    <w:tbl>
      <w:tblPr>
        <w:tblW w:w="8124" w:type="dxa"/>
        <w:shd w:val="clear" w:color="auto" w:fill="FFFFFF"/>
        <w:tblCellMar>
          <w:top w:w="84" w:type="dxa"/>
          <w:left w:w="84" w:type="dxa"/>
          <w:bottom w:w="84" w:type="dxa"/>
          <w:right w:w="84" w:type="dxa"/>
        </w:tblCellMar>
        <w:tblLook w:val="04A0"/>
      </w:tblPr>
      <w:tblGrid>
        <w:gridCol w:w="1610"/>
        <w:gridCol w:w="2403"/>
        <w:gridCol w:w="1539"/>
        <w:gridCol w:w="2572"/>
      </w:tblGrid>
      <w:tr w:rsidR="004F714D" w:rsidRPr="004F714D" w:rsidTr="004F714D">
        <w:trPr>
          <w:trHeight w:val="252"/>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варианта</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задачи</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варианта</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задачи</w:t>
            </w:r>
          </w:p>
        </w:tc>
      </w:tr>
      <w:tr w:rsidR="004F714D" w:rsidRPr="004F714D" w:rsidTr="004F714D">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1,6,15</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7,14,5</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2,7,14</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8,10,3</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3,8,13</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18</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9,11,7</w:t>
            </w:r>
          </w:p>
        </w:tc>
      </w:tr>
      <w:tr w:rsidR="004F714D" w:rsidRPr="004F714D" w:rsidTr="004F714D">
        <w:trPr>
          <w:trHeight w:val="252"/>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4,9,12</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19</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10,5,13</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5,10,15</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11,9,1</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6,12,2</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12,6,4</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7,14,5</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22</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13,10,5</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8,10,3</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23</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14,6,9</w:t>
            </w:r>
          </w:p>
        </w:tc>
      </w:tr>
      <w:tr w:rsidR="004F714D" w:rsidRPr="004F714D" w:rsidTr="004F714D">
        <w:trPr>
          <w:trHeight w:val="252"/>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9,11,7</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24</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15,4,10</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10,5,13</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25</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1,6,15</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11,9,1</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26</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2,7,14</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12,6,4</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3,8,13</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13,10,5</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28</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4,9,12</w:t>
            </w:r>
          </w:p>
        </w:tc>
      </w:tr>
      <w:tr w:rsidR="004F714D" w:rsidRPr="004F714D" w:rsidTr="004F714D">
        <w:trPr>
          <w:trHeight w:val="264"/>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14,6,9</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29</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5,10,15</w:t>
            </w:r>
          </w:p>
        </w:tc>
      </w:tr>
      <w:tr w:rsidR="004F714D" w:rsidRPr="004F714D" w:rsidTr="004F714D">
        <w:trPr>
          <w:trHeight w:val="252"/>
        </w:trPr>
        <w:tc>
          <w:tcPr>
            <w:tcW w:w="14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w:t>
            </w:r>
          </w:p>
        </w:tc>
        <w:tc>
          <w:tcPr>
            <w:tcW w:w="22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15,4,10</w:t>
            </w:r>
          </w:p>
        </w:tc>
        <w:tc>
          <w:tcPr>
            <w:tcW w:w="133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w:t>
            </w:r>
          </w:p>
        </w:tc>
        <w:tc>
          <w:tcPr>
            <w:tcW w:w="23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3,9,14</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Методические указания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Практическое занятие предусматривает обосновать выбор металла для изготовления заданной детали и выбор вида и режима термической и химико-термической обработки, которая обеспечит надежность детали в условиях эксплуатации, указанных в каждой задаче.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Для решения задачи </w:t>
      </w:r>
      <w:proofErr w:type="gramStart"/>
      <w:r w:rsidRPr="004F714D">
        <w:rPr>
          <w:rFonts w:eastAsia="Times New Roman"/>
          <w:color w:val="333333"/>
          <w:lang w:eastAsia="ru-RU"/>
        </w:rPr>
        <w:t>необходимо</w:t>
      </w:r>
      <w:proofErr w:type="gramEnd"/>
      <w:r>
        <w:rPr>
          <w:rFonts w:eastAsia="Times New Roman"/>
          <w:color w:val="333333"/>
          <w:lang w:eastAsia="ru-RU"/>
        </w:rPr>
        <w:t xml:space="preserve"> прежде всего определить матери</w:t>
      </w:r>
      <w:r w:rsidRPr="004F714D">
        <w:rPr>
          <w:rFonts w:eastAsia="Times New Roman"/>
          <w:color w:val="333333"/>
          <w:lang w:eastAsia="ru-RU"/>
        </w:rPr>
        <w:t>ал, обладающий свойствами, близкими к требуемым. Для этой цели рекомендуется ознакомиться с классификацией, составом и назначением основных материалов, используемых в технике.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Если для улучшения свойств в</w:t>
      </w:r>
      <w:r>
        <w:rPr>
          <w:rFonts w:eastAsia="Times New Roman"/>
          <w:color w:val="333333"/>
          <w:lang w:eastAsia="ru-RU"/>
        </w:rPr>
        <w:t>ыбранного материала нужны терми</w:t>
      </w:r>
      <w:r w:rsidRPr="004F714D">
        <w:rPr>
          <w:rFonts w:eastAsia="Times New Roman"/>
          <w:color w:val="333333"/>
          <w:lang w:eastAsia="ru-RU"/>
        </w:rPr>
        <w:t>ческая или химико-термическая обработка, то необходимо указать их режимы, получаемую структуру и свойства. При рекомендации режимов обработки необходимо также указать</w:t>
      </w:r>
      <w:r>
        <w:rPr>
          <w:rFonts w:eastAsia="Times New Roman"/>
          <w:color w:val="333333"/>
          <w:lang w:eastAsia="ru-RU"/>
        </w:rPr>
        <w:t xml:space="preserve"> наиболее экономичные и произво</w:t>
      </w:r>
      <w:r w:rsidRPr="004F714D">
        <w:rPr>
          <w:rFonts w:eastAsia="Times New Roman"/>
          <w:color w:val="333333"/>
          <w:lang w:eastAsia="ru-RU"/>
        </w:rPr>
        <w:t>дительные способы. Например, для деталей, изготовляемых в больших количествах, — обработку с индукци</w:t>
      </w:r>
      <w:r>
        <w:rPr>
          <w:rFonts w:eastAsia="Times New Roman"/>
          <w:color w:val="333333"/>
          <w:lang w:eastAsia="ru-RU"/>
        </w:rPr>
        <w:t>онным нагревом, газовую цемента</w:t>
      </w:r>
      <w:r w:rsidRPr="004F714D">
        <w:rPr>
          <w:rFonts w:eastAsia="Times New Roman"/>
          <w:color w:val="333333"/>
          <w:lang w:eastAsia="ru-RU"/>
        </w:rPr>
        <w:t>цию и др.; для деталей, работающих в условиях переменных нагрузок, например для валов, зубчатых колес многих типов, необходимо реко</w:t>
      </w:r>
      <w:r w:rsidRPr="004F714D">
        <w:rPr>
          <w:rFonts w:eastAsia="Times New Roman"/>
          <w:color w:val="333333"/>
          <w:lang w:eastAsia="ru-RU"/>
        </w:rPr>
        <w:softHyphen/>
        <w:t>мендовать обработку, повышающую предел выносливости (в зависи</w:t>
      </w:r>
      <w:r w:rsidRPr="004F714D">
        <w:rPr>
          <w:rFonts w:eastAsia="Times New Roman"/>
          <w:color w:val="333333"/>
          <w:lang w:eastAsia="ru-RU"/>
        </w:rPr>
        <w:softHyphen/>
        <w:t>мости от рекомендуемой стали к ним относятся цементация, цианиро</w:t>
      </w:r>
      <w:r w:rsidRPr="004F714D">
        <w:rPr>
          <w:rFonts w:eastAsia="Times New Roman"/>
          <w:color w:val="333333"/>
          <w:lang w:eastAsia="ru-RU"/>
        </w:rPr>
        <w:softHyphen/>
        <w:t>вание, азотирование, закалка с индукционным нагревом, обработка дробью).</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 xml:space="preserve">При решении задач рекомендуется использовать учебные пособия, </w:t>
      </w:r>
      <w:proofErr w:type="spellStart"/>
      <w:r w:rsidRPr="004F714D">
        <w:rPr>
          <w:rFonts w:eastAsia="Times New Roman"/>
          <w:b/>
          <w:bCs/>
          <w:color w:val="333333"/>
          <w:lang w:eastAsia="ru-RU"/>
        </w:rPr>
        <w:t>ГОСТы</w:t>
      </w:r>
      <w:proofErr w:type="spellEnd"/>
      <w:r w:rsidRPr="004F714D">
        <w:rPr>
          <w:rFonts w:eastAsia="Times New Roman"/>
          <w:b/>
          <w:bCs/>
          <w:color w:val="333333"/>
          <w:lang w:eastAsia="ru-RU"/>
        </w:rPr>
        <w:t>, справочники.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В помощь учащимся при выполнении практического занятия приведено подробное решение одной типовой задачи.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Задачи по выбору сплавов и режимов термической обработки в зависимости от условий работы деталей и конструкций.</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1.Завод изготовляет коленчатые валы диаметром 35 мм; сталь в готовом изделии должна иметь предел прочности не ниже 750 МПа и ударную вязкость не ниже 50 МПа. Кроме того, вал должен обладать повышенной износостойкостью не по всей поверхности, а только в шейках, т. е. в участках, сопряженных с подшипниками и работающих на истирание.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марку стали, реко</w:t>
      </w:r>
      <w:r>
        <w:rPr>
          <w:rFonts w:eastAsia="Times New Roman"/>
          <w:color w:val="333333"/>
          <w:lang w:eastAsia="ru-RU"/>
        </w:rPr>
        <w:t>мендуйте режим термической обра</w:t>
      </w:r>
      <w:r w:rsidRPr="004F714D">
        <w:rPr>
          <w:rFonts w:eastAsia="Times New Roman"/>
          <w:color w:val="333333"/>
          <w:lang w:eastAsia="ru-RU"/>
        </w:rPr>
        <w:t>ботки всего вала для получения за</w:t>
      </w:r>
      <w:r>
        <w:rPr>
          <w:rFonts w:eastAsia="Times New Roman"/>
          <w:color w:val="333333"/>
          <w:lang w:eastAsia="ru-RU"/>
        </w:rPr>
        <w:t>данных свойств и режим последую</w:t>
      </w:r>
      <w:r w:rsidRPr="004F714D">
        <w:rPr>
          <w:rFonts w:eastAsia="Times New Roman"/>
          <w:color w:val="333333"/>
          <w:lang w:eastAsia="ru-RU"/>
        </w:rPr>
        <w:t>щей термической обработки, повышающей твердость только в отдельных участках поверхности вала.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Приведите структуру и твердость стали в поверхностном слое шейки вала и </w:t>
      </w:r>
      <w:proofErr w:type="gramStart"/>
      <w:r w:rsidRPr="004F714D">
        <w:rPr>
          <w:rFonts w:eastAsia="Times New Roman"/>
          <w:color w:val="333333"/>
          <w:lang w:eastAsia="ru-RU"/>
        </w:rPr>
        <w:t>структуру</w:t>
      </w:r>
      <w:proofErr w:type="gramEnd"/>
      <w:r w:rsidRPr="004F714D">
        <w:rPr>
          <w:rFonts w:eastAsia="Times New Roman"/>
          <w:color w:val="333333"/>
          <w:lang w:eastAsia="ru-RU"/>
        </w:rPr>
        <w:t xml:space="preserve"> и механические свойства в остальных участках.</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2.Стаканы цилиндров мощных двигателей внутреннего сгорания должны обладать высоким сопротивлением износу на поверхности. Для повышения износостойкости применяют азотирование.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пригодную д</w:t>
      </w:r>
      <w:r>
        <w:rPr>
          <w:rFonts w:eastAsia="Times New Roman"/>
          <w:color w:val="333333"/>
          <w:lang w:eastAsia="ru-RU"/>
        </w:rPr>
        <w:t>ля азотирования, приведите хими</w:t>
      </w:r>
      <w:r w:rsidRPr="004F714D">
        <w:rPr>
          <w:rFonts w:eastAsia="Times New Roman"/>
          <w:color w:val="333333"/>
          <w:lang w:eastAsia="ru-RU"/>
        </w:rPr>
        <w:t xml:space="preserve">ческий состав, рекомендуйте режим термической обработки и режим азотирования. Укажите твердость поверхностного слоя и механические свойства </w:t>
      </w:r>
      <w:proofErr w:type="spellStart"/>
      <w:r w:rsidRPr="004F714D">
        <w:rPr>
          <w:rFonts w:eastAsia="Times New Roman"/>
          <w:color w:val="333333"/>
          <w:lang w:eastAsia="ru-RU"/>
        </w:rPr>
        <w:t>низлежащих</w:t>
      </w:r>
      <w:proofErr w:type="spellEnd"/>
      <w:r w:rsidRPr="004F714D">
        <w:rPr>
          <w:rFonts w:eastAsia="Times New Roman"/>
          <w:color w:val="333333"/>
          <w:lang w:eastAsia="ru-RU"/>
        </w:rPr>
        <w:t xml:space="preserve"> слоев в готовом изделии.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3.Станкостроительный завод изготовляет шпиндели токарных станков. Шпиндели работают с большой скоростью в условиях повы</w:t>
      </w:r>
      <w:r w:rsidRPr="004F714D">
        <w:rPr>
          <w:rFonts w:eastAsia="Times New Roman"/>
          <w:color w:val="333333"/>
          <w:lang w:eastAsia="ru-RU"/>
        </w:rPr>
        <w:softHyphen/>
        <w:t>шенного износа, поэтому твердость в поверхностном слое должна быть HRC 58—62.</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для изготов</w:t>
      </w:r>
      <w:r>
        <w:rPr>
          <w:rFonts w:eastAsia="Times New Roman"/>
          <w:color w:val="333333"/>
          <w:lang w:eastAsia="ru-RU"/>
        </w:rPr>
        <w:t>ления шпинделя, рекомендуйте ре</w:t>
      </w:r>
      <w:r w:rsidRPr="004F714D">
        <w:rPr>
          <w:rFonts w:eastAsia="Times New Roman"/>
          <w:color w:val="333333"/>
          <w:lang w:eastAsia="ru-RU"/>
        </w:rPr>
        <w:t>жим термообработки, обеспечивающий получение заданной твердости в поверхностном слое. Укажите структуру стали в поверхностных слоях и в сердцевине шпинделя, механические свойства сердцевины после окончательной термической обработки.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4.Червяк редукторов диаметр</w:t>
      </w:r>
      <w:r>
        <w:rPr>
          <w:rFonts w:eastAsia="Times New Roman"/>
          <w:color w:val="333333"/>
          <w:lang w:eastAsia="ru-RU"/>
        </w:rPr>
        <w:t>ом 35 мм можно изготовить из це</w:t>
      </w:r>
      <w:r w:rsidRPr="004F714D">
        <w:rPr>
          <w:rFonts w:eastAsia="Times New Roman"/>
          <w:color w:val="333333"/>
          <w:lang w:eastAsia="ru-RU"/>
        </w:rPr>
        <w:t xml:space="preserve">ментируемой и </w:t>
      </w:r>
      <w:proofErr w:type="spellStart"/>
      <w:r w:rsidRPr="004F714D">
        <w:rPr>
          <w:rFonts w:eastAsia="Times New Roman"/>
          <w:color w:val="333333"/>
          <w:lang w:eastAsia="ru-RU"/>
        </w:rPr>
        <w:t>нецементируемой</w:t>
      </w:r>
      <w:proofErr w:type="spellEnd"/>
      <w:r w:rsidRPr="004F714D">
        <w:rPr>
          <w:rFonts w:eastAsia="Times New Roman"/>
          <w:color w:val="333333"/>
          <w:lang w:eastAsia="ru-RU"/>
        </w:rPr>
        <w:t xml:space="preserve"> стали. Предел прочности в сердцевине детали должен быть 580—686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Выберите марку цементируемой и </w:t>
      </w:r>
      <w:proofErr w:type="spellStart"/>
      <w:r w:rsidRPr="004F714D">
        <w:rPr>
          <w:rFonts w:eastAsia="Times New Roman"/>
          <w:color w:val="333333"/>
          <w:lang w:eastAsia="ru-RU"/>
        </w:rPr>
        <w:t>нецементируемой</w:t>
      </w:r>
      <w:proofErr w:type="spellEnd"/>
      <w:r w:rsidRPr="004F714D">
        <w:rPr>
          <w:rFonts w:eastAsia="Times New Roman"/>
          <w:color w:val="333333"/>
          <w:lang w:eastAsia="ru-RU"/>
        </w:rPr>
        <w:t xml:space="preserve"> углеродистой качественной стали. Обоснуйте, в </w:t>
      </w:r>
      <w:r>
        <w:rPr>
          <w:rFonts w:eastAsia="Times New Roman"/>
          <w:color w:val="333333"/>
          <w:lang w:eastAsia="ru-RU"/>
        </w:rPr>
        <w:t xml:space="preserve">каких </w:t>
      </w:r>
      <w:proofErr w:type="gramStart"/>
      <w:r>
        <w:rPr>
          <w:rFonts w:eastAsia="Times New Roman"/>
          <w:color w:val="333333"/>
          <w:lang w:eastAsia="ru-RU"/>
        </w:rPr>
        <w:t>случаях</w:t>
      </w:r>
      <w:proofErr w:type="gramEnd"/>
      <w:r>
        <w:rPr>
          <w:rFonts w:eastAsia="Times New Roman"/>
          <w:color w:val="333333"/>
          <w:lang w:eastAsia="ru-RU"/>
        </w:rPr>
        <w:t xml:space="preserve"> целесообразно при</w:t>
      </w:r>
      <w:r w:rsidRPr="004F714D">
        <w:rPr>
          <w:rFonts w:eastAsia="Times New Roman"/>
          <w:color w:val="333333"/>
          <w:lang w:eastAsia="ru-RU"/>
        </w:rPr>
        <w:t xml:space="preserve">менять цементируемую и в </w:t>
      </w:r>
      <w:proofErr w:type="gramStart"/>
      <w:r w:rsidRPr="004F714D">
        <w:rPr>
          <w:rFonts w:eastAsia="Times New Roman"/>
          <w:color w:val="333333"/>
          <w:lang w:eastAsia="ru-RU"/>
        </w:rPr>
        <w:t>каких</w:t>
      </w:r>
      <w:proofErr w:type="gramEnd"/>
      <w:r w:rsidRPr="004F714D">
        <w:rPr>
          <w:rFonts w:eastAsia="Times New Roman"/>
          <w:color w:val="333333"/>
          <w:lang w:eastAsia="ru-RU"/>
        </w:rPr>
        <w:t xml:space="preserve"> случаях — </w:t>
      </w:r>
      <w:proofErr w:type="spellStart"/>
      <w:r w:rsidRPr="004F714D">
        <w:rPr>
          <w:rFonts w:eastAsia="Times New Roman"/>
          <w:color w:val="333333"/>
          <w:lang w:eastAsia="ru-RU"/>
        </w:rPr>
        <w:t>нецементируемую</w:t>
      </w:r>
      <w:proofErr w:type="spellEnd"/>
      <w:r w:rsidRPr="004F714D">
        <w:rPr>
          <w:rFonts w:eastAsia="Times New Roman"/>
          <w:color w:val="333333"/>
          <w:lang w:eastAsia="ru-RU"/>
        </w:rPr>
        <w:t xml:space="preserve"> сталь.</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химический состав, р</w:t>
      </w:r>
      <w:r>
        <w:rPr>
          <w:rFonts w:eastAsia="Times New Roman"/>
          <w:color w:val="333333"/>
          <w:lang w:eastAsia="ru-RU"/>
        </w:rPr>
        <w:t>екомендуемый режим химико-терми</w:t>
      </w:r>
      <w:r w:rsidRPr="004F714D">
        <w:rPr>
          <w:rFonts w:eastAsia="Times New Roman"/>
          <w:color w:val="333333"/>
          <w:lang w:eastAsia="ru-RU"/>
        </w:rPr>
        <w:t>ческой и термической обработки и сопоставьте механические свойства стали обоих типов в готовом изделии.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5.Палец шарнира диаметром 30 мм работает на изгиб и срез и должен обладать высокой износостойкостью на поверхности и высокой вязкостью в сердцевине.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углеродистую сталь</w:t>
      </w:r>
      <w:r>
        <w:rPr>
          <w:rFonts w:eastAsia="Times New Roman"/>
          <w:color w:val="333333"/>
          <w:lang w:eastAsia="ru-RU"/>
        </w:rPr>
        <w:t>, укажите ее состав и марку, ре</w:t>
      </w:r>
      <w:r w:rsidRPr="004F714D">
        <w:rPr>
          <w:rFonts w:eastAsia="Times New Roman"/>
          <w:color w:val="333333"/>
          <w:lang w:eastAsia="ru-RU"/>
        </w:rPr>
        <w:t>комендуйте режим химико-термическ</w:t>
      </w:r>
      <w:r>
        <w:rPr>
          <w:rFonts w:eastAsia="Times New Roman"/>
          <w:color w:val="333333"/>
          <w:lang w:eastAsia="ru-RU"/>
        </w:rPr>
        <w:t>ой и термической обработки, ука</w:t>
      </w:r>
      <w:r w:rsidRPr="004F714D">
        <w:rPr>
          <w:rFonts w:eastAsia="Times New Roman"/>
          <w:color w:val="333333"/>
          <w:lang w:eastAsia="ru-RU"/>
        </w:rPr>
        <w:t xml:space="preserve">жите структуру, механические свойства в сердцевине и твердость на поверхности после окончательной </w:t>
      </w:r>
      <w:r>
        <w:rPr>
          <w:rFonts w:eastAsia="Times New Roman"/>
          <w:color w:val="333333"/>
          <w:lang w:eastAsia="ru-RU"/>
        </w:rPr>
        <w:t>обработки. Укажите желаемую тол</w:t>
      </w:r>
      <w:r w:rsidRPr="004F714D">
        <w:rPr>
          <w:rFonts w:eastAsia="Times New Roman"/>
          <w:color w:val="333333"/>
          <w:lang w:eastAsia="ru-RU"/>
        </w:rPr>
        <w:t>щину твердого поверхностного слоя.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6.Выберите марку стали для изготовления топоров. Лезвие топора не должно сминаться или выкрашиваться в процессе работы; поэтому оно должно иметь твердость в пределах HRC 50—55 на высоту не более 30—40 мм; остальная часть топора не подвергается закалке и имеет более низкую твердость.</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lastRenderedPageBreak/>
        <w:t>Укажите химический состав стали, режим термической обработки, обеспечивающий указанную твердос</w:t>
      </w:r>
      <w:r>
        <w:rPr>
          <w:rFonts w:eastAsia="Times New Roman"/>
          <w:color w:val="333333"/>
          <w:lang w:eastAsia="ru-RU"/>
        </w:rPr>
        <w:t>ть, а также способ закалки, поз</w:t>
      </w:r>
      <w:r w:rsidRPr="004F714D">
        <w:rPr>
          <w:rFonts w:eastAsia="Times New Roman"/>
          <w:color w:val="333333"/>
          <w:lang w:eastAsia="ru-RU"/>
        </w:rPr>
        <w:t>воляющий получить эту твердость только на лезвии топора.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7.Выберите марку стали для изготовления продоль</w:t>
      </w:r>
      <w:r>
        <w:rPr>
          <w:rFonts w:eastAsia="Times New Roman"/>
          <w:color w:val="333333"/>
          <w:lang w:eastAsia="ru-RU"/>
        </w:rPr>
        <w:t xml:space="preserve">ных пил по дереву и укажите </w:t>
      </w:r>
      <w:proofErr w:type="spellStart"/>
      <w:r>
        <w:rPr>
          <w:rFonts w:eastAsia="Times New Roman"/>
          <w:color w:val="333333"/>
          <w:lang w:eastAsia="ru-RU"/>
        </w:rPr>
        <w:t>режи</w:t>
      </w:r>
      <w:r w:rsidRPr="004F714D">
        <w:rPr>
          <w:rFonts w:eastAsia="Times New Roman"/>
          <w:color w:val="333333"/>
          <w:lang w:eastAsia="ru-RU"/>
        </w:rPr>
        <w:t>им</w:t>
      </w:r>
      <w:proofErr w:type="spellEnd"/>
      <w:r w:rsidRPr="004F714D">
        <w:rPr>
          <w:rFonts w:eastAsia="Times New Roman"/>
          <w:color w:val="333333"/>
          <w:lang w:eastAsia="ru-RU"/>
        </w:rPr>
        <w:t xml:space="preserve"> термической обработки, микроструктуру и твердость готовой пилы.</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Режимы термической обработки выберите таким образом, чтобы предупредить деформацию пилы при </w:t>
      </w:r>
      <w:r>
        <w:rPr>
          <w:rFonts w:eastAsia="Times New Roman"/>
          <w:color w:val="333333"/>
          <w:lang w:eastAsia="ru-RU"/>
        </w:rPr>
        <w:t>закалке и отпуске, а также обес</w:t>
      </w:r>
      <w:r w:rsidRPr="004F714D">
        <w:rPr>
          <w:rFonts w:eastAsia="Times New Roman"/>
          <w:color w:val="333333"/>
          <w:lang w:eastAsia="ru-RU"/>
        </w:rPr>
        <w:t xml:space="preserve">печить получение в стали высоких упругих свойств после отпуска (пила должна </w:t>
      </w:r>
      <w:proofErr w:type="spellStart"/>
      <w:r w:rsidRPr="004F714D">
        <w:rPr>
          <w:rFonts w:eastAsia="Times New Roman"/>
          <w:color w:val="333333"/>
          <w:lang w:eastAsia="ru-RU"/>
        </w:rPr>
        <w:t>спружинить</w:t>
      </w:r>
      <w:proofErr w:type="spellEnd"/>
      <w:r w:rsidRPr="004F714D">
        <w:rPr>
          <w:rFonts w:eastAsia="Times New Roman"/>
          <w:color w:val="333333"/>
          <w:lang w:eastAsia="ru-RU"/>
        </w:rPr>
        <w:t>»).</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8.Автосцепки вагонов на жел</w:t>
      </w:r>
      <w:r>
        <w:rPr>
          <w:rFonts w:eastAsia="Times New Roman"/>
          <w:color w:val="333333"/>
          <w:lang w:eastAsia="ru-RU"/>
        </w:rPr>
        <w:t>езнодорожном транспорте изготав</w:t>
      </w:r>
      <w:r w:rsidRPr="004F714D">
        <w:rPr>
          <w:rFonts w:eastAsia="Times New Roman"/>
          <w:color w:val="333333"/>
          <w:lang w:eastAsia="ru-RU"/>
        </w:rPr>
        <w:t xml:space="preserve">ливаются </w:t>
      </w:r>
      <w:proofErr w:type="gramStart"/>
      <w:r w:rsidRPr="004F714D">
        <w:rPr>
          <w:rFonts w:eastAsia="Times New Roman"/>
          <w:color w:val="333333"/>
          <w:lang w:eastAsia="ru-RU"/>
        </w:rPr>
        <w:t>литыми</w:t>
      </w:r>
      <w:proofErr w:type="gramEnd"/>
      <w:r w:rsidRPr="004F714D">
        <w:rPr>
          <w:rFonts w:eastAsia="Times New Roman"/>
          <w:color w:val="333333"/>
          <w:lang w:eastAsia="ru-RU"/>
        </w:rPr>
        <w:t>. Для повышения механических сво</w:t>
      </w:r>
      <w:r>
        <w:rPr>
          <w:rFonts w:eastAsia="Times New Roman"/>
          <w:color w:val="333333"/>
          <w:lang w:eastAsia="ru-RU"/>
        </w:rPr>
        <w:t>йств отливки под</w:t>
      </w:r>
      <w:r w:rsidRPr="004F714D">
        <w:rPr>
          <w:rFonts w:eastAsia="Times New Roman"/>
          <w:color w:val="333333"/>
          <w:lang w:eastAsia="ru-RU"/>
        </w:rPr>
        <w:t>вергают термической обработке.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Выберите марку стали и обоснуйте термическую обработку, если предел прочности должен быть не ниже 343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структуру и механические свойства стали после литья и после термической обработки.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9.Завод изготовляет зубчатые колеса диаметром 60 мм и высотой 80 мм. Предел текучести должен быть не ниже 530—540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Выберите сталь для изготовления зубчатых колес и приведите состав и марку, учитывая технологические особенности термической обработки и необходимость предотвратить деформацию и образование трещин при закалке.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Рекомендуйте режим термическ</w:t>
      </w:r>
      <w:r>
        <w:rPr>
          <w:rFonts w:eastAsia="Times New Roman"/>
          <w:color w:val="333333"/>
          <w:lang w:eastAsia="ru-RU"/>
        </w:rPr>
        <w:t>ой обработки и укажите механиче</w:t>
      </w:r>
      <w:r w:rsidRPr="004F714D">
        <w:rPr>
          <w:rFonts w:eastAsia="Times New Roman"/>
          <w:color w:val="333333"/>
          <w:lang w:eastAsia="ru-RU"/>
        </w:rPr>
        <w:t>ские свойства в готовом состоянии.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10.Многие измерительные инструменты плоской формы (шаблоны, линейки, штангенциркули) изготовляют из листовой стали; они должны обладать высокой износостойкостью в рабочих кромках. Приведите режимы обработки, обеспечивающей по</w:t>
      </w:r>
      <w:r>
        <w:rPr>
          <w:rFonts w:eastAsia="Times New Roman"/>
          <w:color w:val="333333"/>
          <w:lang w:eastAsia="ru-RU"/>
        </w:rPr>
        <w:t>лучение этих свойств, если инст</w:t>
      </w:r>
      <w:r w:rsidRPr="004F714D">
        <w:rPr>
          <w:rFonts w:eastAsia="Times New Roman"/>
          <w:color w:val="333333"/>
          <w:lang w:eastAsia="ru-RU"/>
        </w:rPr>
        <w:t>рументы изготовляют большими партиями из Сталей 15 и 20.</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11.Выберите марку стали для изготовления рабочих колес центробежного насоса. Рабочие колеса должны обладать высокой коррозионной стойкостью, Укажите режим Т. О. и механические свойства колес в готовом состоянии.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12.Выберите марку стали для изготовления гаечного ключа и укажите режим термообработки и твердость готового ключа. Ключ не должен сминаться или выкрещиваться в процессе работы, а это </w:t>
      </w:r>
      <w:proofErr w:type="gramStart"/>
      <w:r w:rsidRPr="004F714D">
        <w:rPr>
          <w:rFonts w:eastAsia="Times New Roman"/>
          <w:color w:val="333333"/>
          <w:lang w:eastAsia="ru-RU"/>
        </w:rPr>
        <w:t>возможно</w:t>
      </w:r>
      <w:proofErr w:type="gramEnd"/>
      <w:r w:rsidRPr="004F714D">
        <w:rPr>
          <w:rFonts w:eastAsia="Times New Roman"/>
          <w:color w:val="333333"/>
          <w:lang w:eastAsia="ru-RU"/>
        </w:rPr>
        <w:t xml:space="preserve"> если твердость ключа будет HRC 40/50.</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13.Выберите марку сплава из цветных металлов для изготовления поршней авиационных двигателей.</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механические свойства, химический состав данного сплава, учитывая требования к условиям работы (высокая вязкость и прочность). Обоснуйте свой выбор.</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14.Выберите марку стали для изготовления рессор железнодорожного вагона и укажите режим Т. О. и твердость готовых рессор.</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Режимы Т. О. выберите таким образом, чтобы предупредить</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 деформацию рессор, а также обеспечить получение в стали упругих свойств.</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15.Выберите марку стали для изготовления червячного вала редуктора. Вал должен обладать высокой жесткостью и прочностью. Укажите режим Т. О. и механические свойства валов в готовом состоянии.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Пример решения типовой задачи по выбору сплавов и режимов термообработки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Задача. Завод имеет сталь двух марок: 45 и 20ХНЗА, из которых можно изготовить вал ди</w:t>
      </w:r>
      <w:r>
        <w:rPr>
          <w:rFonts w:eastAsia="Times New Roman"/>
          <w:color w:val="333333"/>
          <w:lang w:eastAsia="ru-RU"/>
        </w:rPr>
        <w:t>аметром 70 мм для работы с боль</w:t>
      </w:r>
      <w:r w:rsidRPr="004F714D">
        <w:rPr>
          <w:rFonts w:eastAsia="Times New Roman"/>
          <w:color w:val="333333"/>
          <w:lang w:eastAsia="ru-RU"/>
        </w:rPr>
        <w:t>шими нагрузками.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Какую из сталей следует применить для изготовления вала, если сталь должна иметь предел текучести не ниже 740 МПа?</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Решение.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Химический состав стали</w:t>
      </w:r>
      <w:proofErr w:type="gramStart"/>
      <w:r w:rsidRPr="004F714D">
        <w:rPr>
          <w:rFonts w:eastAsia="Times New Roman"/>
          <w:b/>
          <w:bCs/>
          <w:color w:val="333333"/>
          <w:lang w:eastAsia="ru-RU"/>
        </w:rPr>
        <w:t xml:space="preserve"> ,</w:t>
      </w:r>
      <w:proofErr w:type="gramEnd"/>
      <w:r w:rsidRPr="004F714D">
        <w:rPr>
          <w:rFonts w:eastAsia="Times New Roman"/>
          <w:b/>
          <w:bCs/>
          <w:color w:val="333333"/>
          <w:lang w:eastAsia="ru-RU"/>
        </w:rPr>
        <w:t>%</w:t>
      </w:r>
    </w:p>
    <w:tbl>
      <w:tblPr>
        <w:tblW w:w="8544" w:type="dxa"/>
        <w:shd w:val="clear" w:color="auto" w:fill="FFFFFF"/>
        <w:tblCellMar>
          <w:left w:w="0" w:type="dxa"/>
          <w:right w:w="0" w:type="dxa"/>
        </w:tblCellMar>
        <w:tblLook w:val="04A0"/>
      </w:tblPr>
      <w:tblGrid>
        <w:gridCol w:w="1045"/>
        <w:gridCol w:w="1130"/>
        <w:gridCol w:w="1130"/>
        <w:gridCol w:w="1130"/>
        <w:gridCol w:w="1009"/>
        <w:gridCol w:w="673"/>
        <w:gridCol w:w="685"/>
        <w:gridCol w:w="1742"/>
      </w:tblGrid>
      <w:tr w:rsidR="004F714D" w:rsidRPr="004F714D" w:rsidTr="004F714D">
        <w:trPr>
          <w:trHeight w:val="744"/>
        </w:trPr>
        <w:tc>
          <w:tcPr>
            <w:tcW w:w="1044"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w:t>
            </w:r>
          </w:p>
        </w:tc>
        <w:tc>
          <w:tcPr>
            <w:tcW w:w="112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w:t>
            </w:r>
          </w:p>
        </w:tc>
        <w:tc>
          <w:tcPr>
            <w:tcW w:w="112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Мп</w:t>
            </w:r>
          </w:p>
        </w:tc>
        <w:tc>
          <w:tcPr>
            <w:tcW w:w="112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 </w:t>
            </w:r>
            <w:proofErr w:type="spellStart"/>
            <w:r w:rsidRPr="004F714D">
              <w:rPr>
                <w:rFonts w:eastAsia="Times New Roman"/>
                <w:color w:val="333333"/>
                <w:lang w:eastAsia="ru-RU"/>
              </w:rPr>
              <w:t>Si</w:t>
            </w:r>
            <w:proofErr w:type="spellEnd"/>
          </w:p>
        </w:tc>
        <w:tc>
          <w:tcPr>
            <w:tcW w:w="100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672"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Ni</w:t>
            </w:r>
            <w:proofErr w:type="spellEnd"/>
          </w:p>
        </w:tc>
        <w:tc>
          <w:tcPr>
            <w:tcW w:w="684"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S</w:t>
            </w:r>
          </w:p>
        </w:tc>
        <w:tc>
          <w:tcPr>
            <w:tcW w:w="1740" w:type="dxa"/>
            <w:tcBorders>
              <w:top w:val="single" w:sz="4" w:space="0" w:color="000000"/>
              <w:left w:val="single" w:sz="4" w:space="0" w:color="000000"/>
              <w:bottom w:val="single" w:sz="4" w:space="0" w:color="000000"/>
              <w:right w:val="single" w:sz="4" w:space="0" w:color="000000"/>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P</w:t>
            </w:r>
          </w:p>
        </w:tc>
      </w:tr>
      <w:tr w:rsidR="004F714D" w:rsidRPr="004F714D" w:rsidTr="004F714D">
        <w:trPr>
          <w:trHeight w:val="1164"/>
        </w:trPr>
        <w:tc>
          <w:tcPr>
            <w:tcW w:w="1044"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 45</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20ХНЗА</w:t>
            </w:r>
          </w:p>
        </w:tc>
        <w:tc>
          <w:tcPr>
            <w:tcW w:w="112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0,42-0,50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0,17—0,23</w:t>
            </w:r>
          </w:p>
        </w:tc>
        <w:tc>
          <w:tcPr>
            <w:tcW w:w="112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0,50—0,80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 —0,6</w:t>
            </w:r>
          </w:p>
        </w:tc>
        <w:tc>
          <w:tcPr>
            <w:tcW w:w="112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1008"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 0,6—</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w:t>
            </w:r>
          </w:p>
        </w:tc>
        <w:tc>
          <w:tcPr>
            <w:tcW w:w="672"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 2,75- 3,15</w:t>
            </w:r>
          </w:p>
        </w:tc>
        <w:tc>
          <w:tcPr>
            <w:tcW w:w="684" w:type="dxa"/>
            <w:tcBorders>
              <w:top w:val="single" w:sz="4" w:space="0" w:color="000000"/>
              <w:left w:val="single" w:sz="4" w:space="0" w:color="000000"/>
              <w:bottom w:val="single" w:sz="4" w:space="0" w:color="000000"/>
              <w:right w:val="nil"/>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0,045</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1740" w:type="dxa"/>
            <w:tcBorders>
              <w:top w:val="single" w:sz="4" w:space="0" w:color="000000"/>
              <w:left w:val="single" w:sz="4" w:space="0" w:color="000000"/>
              <w:bottom w:val="single" w:sz="4" w:space="0" w:color="000000"/>
              <w:right w:val="single" w:sz="4" w:space="0" w:color="000000"/>
            </w:tcBorders>
            <w:shd w:val="clear" w:color="auto" w:fill="FFFFFF"/>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r>
    </w:tbl>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br/>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Сталь 45 согласно </w:t>
      </w:r>
      <w:proofErr w:type="spellStart"/>
      <w:r w:rsidRPr="004F714D">
        <w:rPr>
          <w:rFonts w:eastAsia="Times New Roman"/>
          <w:color w:val="333333"/>
          <w:lang w:eastAsia="ru-RU"/>
        </w:rPr>
        <w:t>ГОСТу</w:t>
      </w:r>
      <w:proofErr w:type="spellEnd"/>
      <w:r w:rsidRPr="004F714D">
        <w:rPr>
          <w:rFonts w:eastAsia="Times New Roman"/>
          <w:color w:val="333333"/>
          <w:lang w:eastAsia="ru-RU"/>
        </w:rPr>
        <w:t xml:space="preserve"> в состоянии поставки (после прокатки и отжига) имеет твердость не более НВ 207. При твердости НВ 190—200 сталь имеет предел прочности не выше 588—608 МПа. Предел текучести стали 45 не превышает 265—314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Сталь 20ХНЗА согласно </w:t>
      </w:r>
      <w:proofErr w:type="spellStart"/>
      <w:r w:rsidRPr="004F714D">
        <w:rPr>
          <w:rFonts w:eastAsia="Times New Roman"/>
          <w:color w:val="333333"/>
          <w:lang w:eastAsia="ru-RU"/>
        </w:rPr>
        <w:t>ГОСТу</w:t>
      </w:r>
      <w:proofErr w:type="spellEnd"/>
      <w:r w:rsidRPr="004F714D">
        <w:rPr>
          <w:rFonts w:eastAsia="Times New Roman"/>
          <w:color w:val="333333"/>
          <w:lang w:eastAsia="ru-RU"/>
        </w:rPr>
        <w:t xml:space="preserve"> </w:t>
      </w:r>
      <w:r w:rsidR="00C131D6">
        <w:rPr>
          <w:rFonts w:eastAsia="Times New Roman"/>
          <w:color w:val="333333"/>
          <w:lang w:eastAsia="ru-RU"/>
        </w:rPr>
        <w:t>в состоянии поставки (после про</w:t>
      </w:r>
      <w:r w:rsidRPr="004F714D">
        <w:rPr>
          <w:rFonts w:eastAsia="Times New Roman"/>
          <w:color w:val="333333"/>
          <w:lang w:eastAsia="ru-RU"/>
        </w:rPr>
        <w:t>катки и отжига) имеет твердость не более НВ 250. Предел прочности не превышает 735 МПа и может быть ниже 588 МПа для плавок с более низкой твердостью. Предел текучести стали не превышает 343— 392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Таким образом, для получения заданного предела текучести вал необходимо подвергнуть термической обработке.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Для такого ответственного изделия, как вал двигателя, поломки которого нарушают работу машины, необходимо применить сталь качественную. Сталь 45 относится к классу </w:t>
      </w:r>
      <w:proofErr w:type="gramStart"/>
      <w:r w:rsidRPr="004F714D">
        <w:rPr>
          <w:rFonts w:eastAsia="Times New Roman"/>
          <w:color w:val="333333"/>
          <w:lang w:eastAsia="ru-RU"/>
        </w:rPr>
        <w:t>качественной</w:t>
      </w:r>
      <w:proofErr w:type="gramEnd"/>
      <w:r w:rsidRPr="004F714D">
        <w:rPr>
          <w:rFonts w:eastAsia="Times New Roman"/>
          <w:color w:val="333333"/>
          <w:lang w:eastAsia="ru-RU"/>
        </w:rPr>
        <w:t xml:space="preserve"> углеродистой, а сталь 20ХНЗА — к классу высококачественн</w:t>
      </w:r>
      <w:r w:rsidR="00C131D6">
        <w:rPr>
          <w:rFonts w:eastAsia="Times New Roman"/>
          <w:color w:val="333333"/>
          <w:lang w:eastAsia="ru-RU"/>
        </w:rPr>
        <w:t>ой легированной. Они со</w:t>
      </w:r>
      <w:r w:rsidRPr="004F714D">
        <w:rPr>
          <w:rFonts w:eastAsia="Times New Roman"/>
          <w:color w:val="333333"/>
          <w:lang w:eastAsia="ru-RU"/>
        </w:rPr>
        <w:t>держат соответственно 0,42—0,50 и 0,17—0,23% углерода и принимают закалку. Для повышения прочности можно принимать нормализацию или закалку с высоким отпуском.</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Так как вал двигателя воспринимает в работе динамические нагрузки, а также вибрацию, более целесообразно применить закалку</w:t>
      </w:r>
      <w:r w:rsidRPr="004F714D">
        <w:rPr>
          <w:rFonts w:eastAsia="Times New Roman"/>
          <w:b/>
          <w:bCs/>
          <w:color w:val="333333"/>
          <w:lang w:eastAsia="ru-RU"/>
        </w:rPr>
        <w:t> и </w:t>
      </w:r>
      <w:r w:rsidRPr="004F714D">
        <w:rPr>
          <w:rFonts w:eastAsia="Times New Roman"/>
          <w:color w:val="333333"/>
          <w:lang w:eastAsia="ru-RU"/>
        </w:rPr>
        <w:t>отпуск.</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После закалки в воде углеродистая сталь 45 получает структуру мартенсита. Однако вследствие неб</w:t>
      </w:r>
      <w:r w:rsidR="00C131D6">
        <w:rPr>
          <w:rFonts w:eastAsia="Times New Roman"/>
          <w:color w:val="333333"/>
          <w:lang w:eastAsia="ru-RU"/>
        </w:rPr>
        <w:t xml:space="preserve">ольшой </w:t>
      </w:r>
      <w:proofErr w:type="spellStart"/>
      <w:r w:rsidR="00C131D6">
        <w:rPr>
          <w:rFonts w:eastAsia="Times New Roman"/>
          <w:color w:val="333333"/>
          <w:lang w:eastAsia="ru-RU"/>
        </w:rPr>
        <w:t>прокаливаемости</w:t>
      </w:r>
      <w:proofErr w:type="spellEnd"/>
      <w:r w:rsidR="00C131D6">
        <w:rPr>
          <w:rFonts w:eastAsia="Times New Roman"/>
          <w:color w:val="333333"/>
          <w:lang w:eastAsia="ru-RU"/>
        </w:rPr>
        <w:t xml:space="preserve"> углероди</w:t>
      </w:r>
      <w:r w:rsidRPr="004F714D">
        <w:rPr>
          <w:rFonts w:eastAsia="Times New Roman"/>
          <w:color w:val="333333"/>
          <w:lang w:eastAsia="ru-RU"/>
        </w:rPr>
        <w:t>стой стали эта структура в изделиях диаметром более 20—25 ми образуется только в сравнительно тонком поверхностном слое толщиной 2—4 мм. Последующий отпуск вызовет превращение мартенсита и троостита в сорбит только в поверхностном слое, но не влияет на структуру и свойства перлита и феррита в основной массе изделия. Сорбит отпуска обладает более высокими механическими свойствами, чем феррит и перлит.</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Наибольшие напряжения от и</w:t>
      </w:r>
      <w:r w:rsidR="00C131D6">
        <w:rPr>
          <w:rFonts w:eastAsia="Times New Roman"/>
          <w:color w:val="333333"/>
          <w:lang w:eastAsia="ru-RU"/>
        </w:rPr>
        <w:t>згиба, кручения и повторно пере</w:t>
      </w:r>
      <w:r w:rsidRPr="004F714D">
        <w:rPr>
          <w:rFonts w:eastAsia="Times New Roman"/>
          <w:color w:val="333333"/>
          <w:lang w:eastAsia="ru-RU"/>
        </w:rPr>
        <w:t>менных нагрузок воспринимают нар</w:t>
      </w:r>
      <w:r w:rsidR="00C131D6">
        <w:rPr>
          <w:rFonts w:eastAsia="Times New Roman"/>
          <w:color w:val="333333"/>
          <w:lang w:eastAsia="ru-RU"/>
        </w:rPr>
        <w:t>ужные слои. Однако в сопротивле</w:t>
      </w:r>
      <w:r w:rsidRPr="004F714D">
        <w:rPr>
          <w:rFonts w:eastAsia="Times New Roman"/>
          <w:color w:val="333333"/>
          <w:lang w:eastAsia="ru-RU"/>
        </w:rPr>
        <w:t>нии динамическим нагрузкам, которые воспринимает вал, участвуют не только поверхностные, но и нижележащие слои металла.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Сталь 20ХНЗА легирована никелем и хромом для повышения </w:t>
      </w:r>
      <w:proofErr w:type="spellStart"/>
      <w:r w:rsidRPr="004F714D">
        <w:rPr>
          <w:rFonts w:eastAsia="Times New Roman"/>
          <w:color w:val="333333"/>
          <w:lang w:eastAsia="ru-RU"/>
        </w:rPr>
        <w:t>прокаливаемости</w:t>
      </w:r>
      <w:proofErr w:type="spellEnd"/>
      <w:r w:rsidRPr="004F714D">
        <w:rPr>
          <w:rFonts w:eastAsia="Times New Roman"/>
          <w:color w:val="333333"/>
          <w:lang w:eastAsia="ru-RU"/>
        </w:rPr>
        <w:t xml:space="preserve"> и закаливаемости. Она получает после закалки однородную структуру и механические свойства в сечении диаметром до 75мм.</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Таким образом, свойствами, которые обеспечат требования для изготовления вала диаметром 70мм для работы с большими нагрузками, обладает сталь 20ХН3А</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 которую необходимо применять для изготовления валов с соответствующей термодинамической обработкой( закалка с 820-835 град. в масле и отпуск 520-530 град. в масле)</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lastRenderedPageBreak/>
        <w:t>Практическое занятие 2.</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ВЫБОР МАРКИ ЛЕГИРОВАННОЙ СТАЛИ ДЛЯ ДЕТАЛЕЙ В ЗАВИСИМОСТИ ОТ УСЛОВИЙ ИХ РАБОТЫ. ОБОСНОВАНИЕ ВЫБОРА.</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Цель занятия — приобрести навыки в соответствии с ПК</w:t>
      </w:r>
      <w:proofErr w:type="gramStart"/>
      <w:r w:rsidRPr="004F714D">
        <w:rPr>
          <w:rFonts w:eastAsia="Times New Roman"/>
          <w:color w:val="333333"/>
          <w:lang w:eastAsia="ru-RU"/>
        </w:rPr>
        <w:t>1</w:t>
      </w:r>
      <w:proofErr w:type="gramEnd"/>
      <w:r w:rsidRPr="004F714D">
        <w:rPr>
          <w:rFonts w:eastAsia="Times New Roman"/>
          <w:color w:val="333333"/>
          <w:lang w:eastAsia="ru-RU"/>
        </w:rPr>
        <w:t>.1-ПК1.6;ПК2.1-ПК2.3: работа со справочной литературой по выбору легированной стали для деталей в зависимости от условий работы.</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Задание: </w:t>
      </w:r>
      <w:proofErr w:type="gramStart"/>
      <w:r w:rsidRPr="004F714D">
        <w:rPr>
          <w:rFonts w:eastAsia="Times New Roman"/>
          <w:color w:val="333333"/>
          <w:lang w:eastAsia="ru-RU"/>
        </w:rPr>
        <w:t>Согласно задания своего варианта: 1) изучить условия работы по заданной детали или инструмента и требования, предъявляемые к ней; 2) выбрать марку легированной стали для изготовления детали или инструмента, изучить ее химический состав и механические свойства; 3) дать обоснование выбора материала для заданной детали или инструмента; 4) составить отчет о практическом занятии.</w:t>
      </w:r>
      <w:proofErr w:type="gramEnd"/>
    </w:p>
    <w:p w:rsidR="004F714D" w:rsidRPr="004F714D" w:rsidRDefault="004F714D" w:rsidP="004F714D">
      <w:pPr>
        <w:shd w:val="clear" w:color="auto" w:fill="FFFFFF"/>
        <w:jc w:val="both"/>
        <w:rPr>
          <w:rFonts w:eastAsia="Times New Roman"/>
          <w:color w:val="333333"/>
          <w:lang w:eastAsia="ru-RU"/>
        </w:rPr>
      </w:pPr>
    </w:p>
    <w:tbl>
      <w:tblPr>
        <w:tblW w:w="12168" w:type="dxa"/>
        <w:shd w:val="clear" w:color="auto" w:fill="FFFFFF"/>
        <w:tblCellMar>
          <w:top w:w="84" w:type="dxa"/>
          <w:left w:w="84" w:type="dxa"/>
          <w:bottom w:w="84" w:type="dxa"/>
          <w:right w:w="84" w:type="dxa"/>
        </w:tblCellMar>
        <w:tblLook w:val="04A0"/>
      </w:tblPr>
      <w:tblGrid>
        <w:gridCol w:w="2018"/>
        <w:gridCol w:w="2030"/>
        <w:gridCol w:w="2030"/>
        <w:gridCol w:w="2030"/>
        <w:gridCol w:w="2030"/>
        <w:gridCol w:w="2030"/>
      </w:tblGrid>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варианта</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задачи</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варианта</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w:t>
            </w:r>
            <w:r w:rsidRPr="004F714D">
              <w:rPr>
                <w:rFonts w:eastAsia="Times New Roman"/>
                <w:b/>
                <w:bCs/>
                <w:color w:val="333333"/>
                <w:lang w:eastAsia="ru-RU"/>
              </w:rPr>
              <w:t>задачи</w:t>
            </w:r>
          </w:p>
        </w:tc>
        <w:tc>
          <w:tcPr>
            <w:tcW w:w="1860" w:type="dxa"/>
            <w:vMerge w:val="restart"/>
            <w:tcBorders>
              <w:top w:val="nil"/>
              <w:left w:val="single" w:sz="4" w:space="0" w:color="000000"/>
              <w:bottom w:val="nil"/>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7,14,5</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2,7,14</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8,10,3</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3,8,13</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18</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9,11,7</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4,9,12</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19</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10,5,13</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5,10,15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11,9,1</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6,12,2</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12,6,4</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7,14,5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22</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13,10,5</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8,10,3</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23</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14,6,9</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9,11,7</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24</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15,4,10</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10,5,13</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1,6,15</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11,9,1</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26</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2,7,14</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12,6,4</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3,8,13</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13,10,5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28</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4,9,12</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14,6,9</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29</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5,10,15</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8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15,4,10</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w:t>
            </w:r>
          </w:p>
        </w:tc>
        <w:tc>
          <w:tcPr>
            <w:tcW w:w="18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3,9,14</w:t>
            </w:r>
          </w:p>
        </w:tc>
        <w:tc>
          <w:tcPr>
            <w:tcW w:w="0" w:type="auto"/>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Методические указания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Практическое занятие 2 аналогично первому по методике выбора стали для конкретных деталей.</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Легированные стали после терм</w:t>
      </w:r>
      <w:r w:rsidR="00C131D6">
        <w:rPr>
          <w:rFonts w:eastAsia="Times New Roman"/>
          <w:color w:val="333333"/>
          <w:lang w:eastAsia="ru-RU"/>
        </w:rPr>
        <w:t>ической обработки (закалки и от</w:t>
      </w:r>
      <w:r w:rsidRPr="004F714D">
        <w:rPr>
          <w:rFonts w:eastAsia="Times New Roman"/>
          <w:color w:val="333333"/>
          <w:lang w:eastAsia="ru-RU"/>
        </w:rPr>
        <w:t>пуска) обладают лучшими механическими свойствами, которые сравни</w:t>
      </w:r>
      <w:r w:rsidRPr="004F714D">
        <w:rPr>
          <w:rFonts w:eastAsia="Times New Roman"/>
          <w:color w:val="333333"/>
          <w:lang w:eastAsia="ru-RU"/>
        </w:rPr>
        <w:softHyphen/>
        <w:t>тельно мало отличаются от механических свойств углеродистой стали в изделиях малых сечений, а в изделиях крупных сечений (Диаметром свыше 15—20 мм) механические сво</w:t>
      </w:r>
      <w:r w:rsidR="00C131D6">
        <w:rPr>
          <w:rFonts w:eastAsia="Times New Roman"/>
          <w:color w:val="333333"/>
          <w:lang w:eastAsia="ru-RU"/>
        </w:rPr>
        <w:t>йства легированных сталей значи</w:t>
      </w:r>
      <w:r w:rsidRPr="004F714D">
        <w:rPr>
          <w:rFonts w:eastAsia="Times New Roman"/>
          <w:color w:val="333333"/>
          <w:lang w:eastAsia="ru-RU"/>
        </w:rPr>
        <w:t xml:space="preserve">тельно выше, чем углеродистых. Особенно сильно повышаются предел текучести, относительное сужение и удельная вязкость. Это объясняется тем, что легированные стали обладают меньшей критической скоростью закалки, </w:t>
      </w:r>
      <w:proofErr w:type="gramStart"/>
      <w:r w:rsidRPr="004F714D">
        <w:rPr>
          <w:rFonts w:eastAsia="Times New Roman"/>
          <w:color w:val="333333"/>
          <w:lang w:eastAsia="ru-RU"/>
        </w:rPr>
        <w:t>а</w:t>
      </w:r>
      <w:proofErr w:type="gramEnd"/>
      <w:r w:rsidRPr="004F714D">
        <w:rPr>
          <w:rFonts w:eastAsia="Times New Roman"/>
          <w:color w:val="333333"/>
          <w:lang w:eastAsia="ru-RU"/>
        </w:rPr>
        <w:t xml:space="preserve"> следовательно, лучшей </w:t>
      </w:r>
      <w:proofErr w:type="spellStart"/>
      <w:r w:rsidRPr="004F714D">
        <w:rPr>
          <w:rFonts w:eastAsia="Times New Roman"/>
          <w:color w:val="333333"/>
          <w:lang w:eastAsia="ru-RU"/>
        </w:rPr>
        <w:t>прокаливаемостью</w:t>
      </w:r>
      <w:proofErr w:type="spellEnd"/>
      <w:r w:rsidRPr="004F714D">
        <w:rPr>
          <w:rFonts w:eastAsia="Times New Roman"/>
          <w:color w:val="333333"/>
          <w:lang w:eastAsia="ru-RU"/>
        </w:rPr>
        <w:t xml:space="preserve">. Из-за большей </w:t>
      </w:r>
      <w:proofErr w:type="spellStart"/>
      <w:r w:rsidRPr="004F714D">
        <w:rPr>
          <w:rFonts w:eastAsia="Times New Roman"/>
          <w:color w:val="333333"/>
          <w:lang w:eastAsia="ru-RU"/>
        </w:rPr>
        <w:t>прокаливаемости</w:t>
      </w:r>
      <w:proofErr w:type="spellEnd"/>
      <w:r w:rsidRPr="004F714D">
        <w:rPr>
          <w:rFonts w:eastAsia="Times New Roman"/>
          <w:color w:val="333333"/>
          <w:lang w:eastAsia="ru-RU"/>
        </w:rPr>
        <w:t xml:space="preserve"> и меньшей критической скорости закалки замена угле</w:t>
      </w:r>
      <w:r w:rsidRPr="004F714D">
        <w:rPr>
          <w:rFonts w:eastAsia="Times New Roman"/>
          <w:color w:val="333333"/>
          <w:lang w:eastAsia="ru-RU"/>
        </w:rPr>
        <w:softHyphen/>
        <w:t xml:space="preserve">родистой стали легированной </w:t>
      </w:r>
      <w:r w:rsidRPr="004F714D">
        <w:rPr>
          <w:rFonts w:eastAsia="Times New Roman"/>
          <w:color w:val="333333"/>
          <w:lang w:eastAsia="ru-RU"/>
        </w:rPr>
        <w:lastRenderedPageBreak/>
        <w:t>позволяет производить закалку деталей в менее резких охладителях (масло, воздух), что уменьшает деформации изделий и опасность образования трещин. Поэтому легированные стали применяют не только для крупных изделий, но и для изделий неболь</w:t>
      </w:r>
      <w:r w:rsidRPr="004F714D">
        <w:rPr>
          <w:rFonts w:eastAsia="Times New Roman"/>
          <w:color w:val="333333"/>
          <w:lang w:eastAsia="ru-RU"/>
        </w:rPr>
        <w:softHyphen/>
        <w:t>шого сечения, имеющих сложную форму. Чем выше в стали концентра</w:t>
      </w:r>
      <w:r w:rsidRPr="004F714D">
        <w:rPr>
          <w:rFonts w:eastAsia="Times New Roman"/>
          <w:color w:val="333333"/>
          <w:lang w:eastAsia="ru-RU"/>
        </w:rPr>
        <w:softHyphen/>
        <w:t xml:space="preserve">ция легирующих элементов, тем выше ее </w:t>
      </w:r>
      <w:proofErr w:type="spellStart"/>
      <w:r w:rsidRPr="004F714D">
        <w:rPr>
          <w:rFonts w:eastAsia="Times New Roman"/>
          <w:color w:val="333333"/>
          <w:lang w:eastAsia="ru-RU"/>
        </w:rPr>
        <w:t>прокаливаемость</w:t>
      </w:r>
      <w:proofErr w:type="spellEnd"/>
      <w:r w:rsidRPr="004F714D">
        <w:rPr>
          <w:rFonts w:eastAsia="Times New Roman"/>
          <w:color w:val="333333"/>
          <w:lang w:eastAsia="ru-RU"/>
        </w:rPr>
        <w:t>.</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Инструментальные стали, как </w:t>
      </w:r>
      <w:r w:rsidR="00C131D6">
        <w:rPr>
          <w:rFonts w:eastAsia="Times New Roman"/>
          <w:color w:val="333333"/>
          <w:lang w:eastAsia="ru-RU"/>
        </w:rPr>
        <w:t>имеющие высокие твердость, изно</w:t>
      </w:r>
      <w:r w:rsidRPr="004F714D">
        <w:rPr>
          <w:rFonts w:eastAsia="Times New Roman"/>
          <w:color w:val="333333"/>
          <w:lang w:eastAsia="ru-RU"/>
        </w:rPr>
        <w:t>состойкость и прочность, используют для режущих инструментов, штампов холодного и горячего дефор</w:t>
      </w:r>
      <w:r w:rsidR="00C131D6">
        <w:rPr>
          <w:rFonts w:eastAsia="Times New Roman"/>
          <w:color w:val="333333"/>
          <w:lang w:eastAsia="ru-RU"/>
        </w:rPr>
        <w:t>мирования, измерительных инстру</w:t>
      </w:r>
      <w:r w:rsidRPr="004F714D">
        <w:rPr>
          <w:rFonts w:eastAsia="Times New Roman"/>
          <w:color w:val="333333"/>
          <w:lang w:eastAsia="ru-RU"/>
        </w:rPr>
        <w:t>ментов, различных размеров и форм.</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Для характеристики и выбора инструментальных сталей следует учитывать прежде всего главное с</w:t>
      </w:r>
      <w:r w:rsidR="00C131D6">
        <w:rPr>
          <w:rFonts w:eastAsia="Times New Roman"/>
          <w:color w:val="333333"/>
          <w:lang w:eastAsia="ru-RU"/>
        </w:rPr>
        <w:t>войство этих сталей — теплостой</w:t>
      </w:r>
      <w:r w:rsidRPr="004F714D">
        <w:rPr>
          <w:rFonts w:eastAsia="Times New Roman"/>
          <w:color w:val="333333"/>
          <w:lang w:eastAsia="ru-RU"/>
        </w:rPr>
        <w:t>кость, поскольку рабочая кромка инструментов в зависимости от усло</w:t>
      </w:r>
      <w:r w:rsidRPr="004F714D">
        <w:rPr>
          <w:rFonts w:eastAsia="Times New Roman"/>
          <w:color w:val="333333"/>
          <w:lang w:eastAsia="ru-RU"/>
        </w:rPr>
        <w:softHyphen/>
        <w:t>вий эксплуатации может нагреваться до температуры 500—700</w:t>
      </w:r>
      <w:proofErr w:type="gramStart"/>
      <w:r w:rsidRPr="004F714D">
        <w:rPr>
          <w:rFonts w:eastAsia="Times New Roman"/>
          <w:color w:val="333333"/>
          <w:lang w:eastAsia="ru-RU"/>
        </w:rPr>
        <w:t>°С</w:t>
      </w:r>
      <w:proofErr w:type="gramEnd"/>
      <w:r w:rsidRPr="004F714D">
        <w:rPr>
          <w:rFonts w:eastAsia="Times New Roman"/>
          <w:color w:val="333333"/>
          <w:lang w:eastAsia="ru-RU"/>
        </w:rPr>
        <w:t xml:space="preserve"> у режущих инструментов и до 800°С — у штампов.</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Стали для резания или горяч</w:t>
      </w:r>
      <w:r w:rsidR="00C131D6">
        <w:rPr>
          <w:rFonts w:eastAsia="Times New Roman"/>
          <w:color w:val="333333"/>
          <w:lang w:eastAsia="ru-RU"/>
        </w:rPr>
        <w:t>его деформирования должны сохра</w:t>
      </w:r>
      <w:r w:rsidRPr="004F714D">
        <w:rPr>
          <w:rFonts w:eastAsia="Times New Roman"/>
          <w:color w:val="333333"/>
          <w:lang w:eastAsia="ru-RU"/>
        </w:rPr>
        <w:t>нять при нагреве высокие твердость, прочность и износостойкость, т. е. обладать теплостойкостью (красностойкостью). Это свойство соз</w:t>
      </w:r>
      <w:r w:rsidRPr="004F714D">
        <w:rPr>
          <w:rFonts w:eastAsia="Times New Roman"/>
          <w:color w:val="333333"/>
          <w:lang w:eastAsia="ru-RU"/>
        </w:rPr>
        <w:softHyphen/>
        <w:t>дается легированием и термической обработкой. В связи с этим стали различают:</w:t>
      </w:r>
    </w:p>
    <w:p w:rsidR="004F714D" w:rsidRPr="004F714D" w:rsidRDefault="004F714D" w:rsidP="004F714D">
      <w:pPr>
        <w:shd w:val="clear" w:color="auto" w:fill="FFFFFF"/>
        <w:jc w:val="both"/>
        <w:rPr>
          <w:rFonts w:eastAsia="Times New Roman"/>
          <w:color w:val="333333"/>
          <w:lang w:eastAsia="ru-RU"/>
        </w:rPr>
      </w:pPr>
      <w:proofErr w:type="spellStart"/>
      <w:r w:rsidRPr="004F714D">
        <w:rPr>
          <w:rFonts w:eastAsia="Times New Roman"/>
          <w:color w:val="333333"/>
          <w:lang w:eastAsia="ru-RU"/>
        </w:rPr>
        <w:t>нетеплостойкие</w:t>
      </w:r>
      <w:proofErr w:type="spellEnd"/>
      <w:r w:rsidRPr="004F714D">
        <w:rPr>
          <w:rFonts w:eastAsia="Times New Roman"/>
          <w:color w:val="333333"/>
          <w:lang w:eastAsia="ru-RU"/>
        </w:rPr>
        <w:t>, сохраняющие высокую твердость (HRC 60) при нагреве не выше 190—225</w:t>
      </w:r>
      <w:proofErr w:type="gramStart"/>
      <w:r w:rsidRPr="004F714D">
        <w:rPr>
          <w:rFonts w:eastAsia="Times New Roman"/>
          <w:color w:val="333333"/>
          <w:lang w:eastAsia="ru-RU"/>
        </w:rPr>
        <w:t>°С</w:t>
      </w:r>
      <w:proofErr w:type="gramEnd"/>
      <w:r w:rsidRPr="004F714D">
        <w:rPr>
          <w:rFonts w:eastAsia="Times New Roman"/>
          <w:color w:val="333333"/>
          <w:lang w:eastAsia="ru-RU"/>
        </w:rPr>
        <w:t xml:space="preserve"> и используемые для резания мягких металлов с небольшой скоростью, а также для </w:t>
      </w:r>
      <w:proofErr w:type="spellStart"/>
      <w:r w:rsidRPr="004F714D">
        <w:rPr>
          <w:rFonts w:eastAsia="Times New Roman"/>
          <w:color w:val="333333"/>
          <w:lang w:eastAsia="ru-RU"/>
        </w:rPr>
        <w:t>деформйрования</w:t>
      </w:r>
      <w:proofErr w:type="spellEnd"/>
      <w:r w:rsidRPr="004F714D">
        <w:rPr>
          <w:rFonts w:eastAsia="Times New Roman"/>
          <w:color w:val="333333"/>
          <w:lang w:eastAsia="ru-RU"/>
        </w:rPr>
        <w:t xml:space="preserve"> в холодном состоянии. Это углеродистые и легированные стали (с от</w:t>
      </w:r>
      <w:r w:rsidRPr="004F714D">
        <w:rPr>
          <w:rFonts w:eastAsia="Times New Roman"/>
          <w:color w:val="333333"/>
          <w:lang w:eastAsia="ru-RU"/>
        </w:rPr>
        <w:softHyphen/>
        <w:t>носительно невысоким содержание</w:t>
      </w:r>
      <w:r w:rsidR="00C131D6">
        <w:rPr>
          <w:rFonts w:eastAsia="Times New Roman"/>
          <w:color w:val="333333"/>
          <w:lang w:eastAsia="ru-RU"/>
        </w:rPr>
        <w:t>м легирующих элементов). Карбид</w:t>
      </w:r>
      <w:r w:rsidRPr="004F714D">
        <w:rPr>
          <w:rFonts w:eastAsia="Times New Roman"/>
          <w:color w:val="333333"/>
          <w:lang w:eastAsia="ru-RU"/>
        </w:rPr>
        <w:t>ная фаза их — цемент;</w:t>
      </w:r>
    </w:p>
    <w:p w:rsidR="004F714D" w:rsidRPr="004F714D" w:rsidRDefault="004F714D" w:rsidP="004F714D">
      <w:pPr>
        <w:shd w:val="clear" w:color="auto" w:fill="FFFFFF"/>
        <w:jc w:val="both"/>
        <w:rPr>
          <w:rFonts w:eastAsia="Times New Roman"/>
          <w:color w:val="333333"/>
          <w:lang w:eastAsia="ru-RU"/>
        </w:rPr>
      </w:pPr>
      <w:proofErr w:type="spellStart"/>
      <w:r w:rsidRPr="004F714D">
        <w:rPr>
          <w:rFonts w:eastAsia="Times New Roman"/>
          <w:color w:val="333333"/>
          <w:lang w:eastAsia="ru-RU"/>
        </w:rPr>
        <w:t>полутеплостойкие</w:t>
      </w:r>
      <w:proofErr w:type="spellEnd"/>
      <w:r w:rsidRPr="004F714D">
        <w:rPr>
          <w:rFonts w:eastAsia="Times New Roman"/>
          <w:color w:val="333333"/>
          <w:lang w:eastAsia="ru-RU"/>
        </w:rPr>
        <w:t xml:space="preserve">, преимущественно </w:t>
      </w:r>
      <w:proofErr w:type="gramStart"/>
      <w:r w:rsidRPr="004F714D">
        <w:rPr>
          <w:rFonts w:eastAsia="Times New Roman"/>
          <w:color w:val="333333"/>
          <w:lang w:eastAsia="ru-RU"/>
        </w:rPr>
        <w:t>штамповые</w:t>
      </w:r>
      <w:proofErr w:type="gramEnd"/>
      <w:r w:rsidRPr="004F714D">
        <w:rPr>
          <w:rFonts w:eastAsia="Times New Roman"/>
          <w:color w:val="333333"/>
          <w:lang w:eastAsia="ru-RU"/>
        </w:rPr>
        <w:t>, рабочая кромка которых нагревается до 400—50Q°C. Это стали, легированные хромом и дополнительно вольфрамом, молибденом и ванадием. Карбидные фа</w:t>
      </w:r>
      <w:r w:rsidRPr="004F714D">
        <w:rPr>
          <w:rFonts w:eastAsia="Times New Roman"/>
          <w:color w:val="333333"/>
          <w:lang w:eastAsia="ru-RU"/>
        </w:rPr>
        <w:softHyphen/>
        <w:t>зы — легированный цементит и карбид хрома;</w:t>
      </w: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теплостойкие для резания с повышенной скоростью.</w:t>
      </w:r>
      <w:proofErr w:type="gramEnd"/>
      <w:r w:rsidRPr="004F714D">
        <w:rPr>
          <w:rFonts w:eastAsia="Times New Roman"/>
          <w:color w:val="333333"/>
          <w:lang w:eastAsia="ru-RU"/>
        </w:rPr>
        <w:t xml:space="preserve"> Нагрев рабочей кромки до 500—650</w:t>
      </w:r>
      <w:proofErr w:type="gramStart"/>
      <w:r w:rsidRPr="004F714D">
        <w:rPr>
          <w:rFonts w:eastAsia="Times New Roman"/>
          <w:color w:val="333333"/>
          <w:lang w:eastAsia="ru-RU"/>
        </w:rPr>
        <w:t>°С</w:t>
      </w:r>
      <w:proofErr w:type="gramEnd"/>
      <w:r w:rsidRPr="004F714D">
        <w:rPr>
          <w:rFonts w:eastAsia="Times New Roman"/>
          <w:color w:val="333333"/>
          <w:lang w:eastAsia="ru-RU"/>
        </w:rPr>
        <w:t xml:space="preserve"> (быстрорежущие стали); штамповка стали при повышенном нагреве до 600—800°С. Основная карбидная фаза — карбид вольфрама (молибдена). Твердость HRC 60—62 у быстрорежу</w:t>
      </w:r>
      <w:r w:rsidRPr="004F714D">
        <w:rPr>
          <w:rFonts w:eastAsia="Times New Roman"/>
          <w:color w:val="333333"/>
          <w:lang w:eastAsia="ru-RU"/>
        </w:rPr>
        <w:softHyphen/>
        <w:t xml:space="preserve">щих сталей после нагрева до 600—680°С и HRC 45—52 у </w:t>
      </w:r>
      <w:proofErr w:type="spellStart"/>
      <w:r w:rsidRPr="004F714D">
        <w:rPr>
          <w:rFonts w:eastAsia="Times New Roman"/>
          <w:color w:val="333333"/>
          <w:lang w:eastAsia="ru-RU"/>
        </w:rPr>
        <w:t>штамп</w:t>
      </w:r>
      <w:proofErr w:type="gramStart"/>
      <w:r w:rsidRPr="004F714D">
        <w:rPr>
          <w:rFonts w:eastAsia="Times New Roman"/>
          <w:color w:val="333333"/>
          <w:lang w:eastAsia="ru-RU"/>
        </w:rPr>
        <w:t>о</w:t>
      </w:r>
      <w:proofErr w:type="spellEnd"/>
      <w:r w:rsidRPr="004F714D">
        <w:rPr>
          <w:rFonts w:eastAsia="Times New Roman"/>
          <w:color w:val="333333"/>
          <w:lang w:eastAsia="ru-RU"/>
        </w:rPr>
        <w:t>-</w:t>
      </w:r>
      <w:proofErr w:type="gramEnd"/>
      <w:r w:rsidRPr="004F714D">
        <w:rPr>
          <w:rFonts w:eastAsia="Times New Roman"/>
          <w:color w:val="333333"/>
          <w:lang w:eastAsia="ru-RU"/>
        </w:rPr>
        <w:t xml:space="preserve"> </w:t>
      </w:r>
      <w:proofErr w:type="spellStart"/>
      <w:r w:rsidRPr="004F714D">
        <w:rPr>
          <w:rFonts w:eastAsia="Times New Roman"/>
          <w:color w:val="333333"/>
          <w:lang w:eastAsia="ru-RU"/>
        </w:rPr>
        <w:t>вых</w:t>
      </w:r>
      <w:proofErr w:type="spellEnd"/>
      <w:r w:rsidRPr="004F714D">
        <w:rPr>
          <w:rFonts w:eastAsia="Times New Roman"/>
          <w:color w:val="333333"/>
          <w:lang w:eastAsia="ru-RU"/>
        </w:rPr>
        <w:t xml:space="preserve"> — 650— 700° С.</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При решении задач рекомендуется использовать учебные пособия, </w:t>
      </w:r>
      <w:proofErr w:type="spellStart"/>
      <w:r w:rsidRPr="004F714D">
        <w:rPr>
          <w:rFonts w:eastAsia="Times New Roman"/>
          <w:color w:val="333333"/>
          <w:lang w:eastAsia="ru-RU"/>
        </w:rPr>
        <w:t>ГОСТы</w:t>
      </w:r>
      <w:proofErr w:type="spellEnd"/>
      <w:r w:rsidRPr="004F714D">
        <w:rPr>
          <w:rFonts w:eastAsia="Times New Roman"/>
          <w:color w:val="333333"/>
          <w:lang w:eastAsia="ru-RU"/>
        </w:rPr>
        <w:t>, справочники.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Для получения навыков в выборе легированной стали в зависимости от условий их работы приводится примерное решение задачи.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Задачи по выбору марки легированной стали в зависимости от условий их работы</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 Щеки и шары машин для дробления руды и камней работают в условиях повышенного износа, сопровождаемого ударами.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для изготовлен</w:t>
      </w:r>
      <w:r w:rsidR="00C131D6">
        <w:rPr>
          <w:rFonts w:eastAsia="Times New Roman"/>
          <w:color w:val="333333"/>
          <w:lang w:eastAsia="ru-RU"/>
        </w:rPr>
        <w:t>ия щек и шаров, укажите ее хими</w:t>
      </w:r>
      <w:r w:rsidRPr="004F714D">
        <w:rPr>
          <w:rFonts w:eastAsia="Times New Roman"/>
          <w:color w:val="333333"/>
          <w:lang w:eastAsia="ru-RU"/>
        </w:rPr>
        <w:t>ческий состав и свойства.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2. Лопатки реактивных и турбореактивных двигателей работают</w:t>
      </w:r>
      <w:r w:rsidRPr="004F714D">
        <w:rPr>
          <w:rFonts w:eastAsia="Times New Roman"/>
          <w:b/>
          <w:bCs/>
          <w:color w:val="333333"/>
          <w:lang w:eastAsia="ru-RU"/>
        </w:rPr>
        <w:t> в </w:t>
      </w:r>
      <w:r w:rsidRPr="004F714D">
        <w:rPr>
          <w:rFonts w:eastAsia="Times New Roman"/>
          <w:color w:val="333333"/>
          <w:lang w:eastAsia="ru-RU"/>
        </w:rPr>
        <w:t>окислительной среде при высоких температурах (800—900°С). Металл должен обладать повышенной коррозионной стойкостью и прочностью при указанной температуре.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металл и сплав, укажите его состав и свойства.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3.Рессоры грузового автомобиля изготовляют из качественной легированной стали; толщина рессоры до 10 мм. Сталь должна обладать высокими пределами прочности, выносливости и упругости.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укажите ее состав и свойства в зависимости от термической обработки.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4.Сталь, применяемая для пароперегревателей котлов высокого давления, должна сохранять повышенные механические свойства при длительных нагрузках при </w:t>
      </w:r>
      <w:r w:rsidRPr="004F714D">
        <w:rPr>
          <w:rFonts w:eastAsia="Times New Roman"/>
          <w:color w:val="333333"/>
          <w:lang w:eastAsia="ru-RU"/>
        </w:rPr>
        <w:lastRenderedPageBreak/>
        <w:t>температурах 500</w:t>
      </w:r>
      <w:proofErr w:type="gramStart"/>
      <w:r w:rsidRPr="004F714D">
        <w:rPr>
          <w:rFonts w:eastAsia="Times New Roman"/>
          <w:color w:val="333333"/>
          <w:lang w:eastAsia="ru-RU"/>
        </w:rPr>
        <w:t>°С</w:t>
      </w:r>
      <w:proofErr w:type="gramEnd"/>
      <w:r w:rsidRPr="004F714D">
        <w:rPr>
          <w:rFonts w:eastAsia="Times New Roman"/>
          <w:color w:val="333333"/>
          <w:lang w:eastAsia="ru-RU"/>
        </w:rPr>
        <w:t xml:space="preserve"> и иметь достаточно высокую пластичность для возможности выполнения холодной деформации (гибки, </w:t>
      </w:r>
      <w:proofErr w:type="spellStart"/>
      <w:r w:rsidRPr="004F714D">
        <w:rPr>
          <w:rFonts w:eastAsia="Times New Roman"/>
          <w:color w:val="333333"/>
          <w:lang w:eastAsia="ru-RU"/>
        </w:rPr>
        <w:t>завальцовки</w:t>
      </w:r>
      <w:proofErr w:type="spellEnd"/>
      <w:r w:rsidRPr="004F714D">
        <w:rPr>
          <w:rFonts w:eastAsia="Times New Roman"/>
          <w:color w:val="333333"/>
          <w:lang w:eastAsia="ru-RU"/>
        </w:rPr>
        <w:t xml:space="preserve"> и т.п.) при сборке котла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укажите ее состав и механические свойства при комнатной и повышенной температурах.</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5. Детали приборов и оборудования, которые устанавливают на морских судах, должны быть устойчивыми не только против действия воды, водяных паров и атмосферы воздуха, но и более сильного </w:t>
      </w:r>
      <w:proofErr w:type="spellStart"/>
      <w:r w:rsidRPr="004F714D">
        <w:rPr>
          <w:rFonts w:eastAsia="Times New Roman"/>
          <w:color w:val="333333"/>
          <w:lang w:eastAsia="ru-RU"/>
        </w:rPr>
        <w:t>корродирующего</w:t>
      </w:r>
      <w:proofErr w:type="spellEnd"/>
      <w:r w:rsidRPr="004F714D">
        <w:rPr>
          <w:rFonts w:eastAsia="Times New Roman"/>
          <w:color w:val="333333"/>
          <w:lang w:eastAsia="ru-RU"/>
        </w:rPr>
        <w:t xml:space="preserve"> действия морской воды.</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укажите химический состав и механические свойства.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6. Крупные пневматические долота, применяемые при разработке горных пород, обладают относительно высокой твердостью и износостойкостью, но вместе с тем должны иметь достаточную вязкость, так как они испытывают в работе ударные нагрузки.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легированную сталь, укажите химический состав и режим термической обработки.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7. Завод выполняет токарную обработку чугунных и стальных деталей с большой скоростью резания.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Выберите сплавы для резцов, обеспечивающие высокую производительность обработки стали и чугуна.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Приведите химический состав, структуру, твердость, прочность и теплостойкость и способ изготовления этих сплавов и сравните их с аналогичными характеристиками быстрорежущей стали.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8. Подберите сталь для червячных фрез, обрабатывающих конструкционные стали твердостью НВ 230.</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Объясните причины, по которым для этого назначения нецелесообразно использовать углеродистую инструментальную сталь У12 с высокой твердостью (HRC 63-64)</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режимы термической обработки фрез из выбранной легированной стали.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9. Получение заготовок горячей деформации является производительным способом обработки.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Выберите марку стали для изготовления крупного молотового штампа; рекомендуйте режим термической обработки штампа, укажите микроструктуру и механические свойства после отпуска.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Объясните, почему подобные штампы не следует изготовлять из углеродистой стали.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10. Пружины приборов при нагреве даже в области критических температур могут изменять свои характеристики в связи с изменением модуля упругости. Это снижает точность работы приборов.</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сталь для изготовления пружин, модуль упругости которого не изменяется при температурах до -220С.</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режим упрочнения стали.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11. Выберите марку стали для изготовления насосно-компрессорных труб. Металл должен обладать коррозионной стойкостью, прочностью.</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его состав и механические свойства.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12. Выбрать сталь для изготовления рабочих колес центробежного насоса.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Указать механические свойства и обосновать выбор.</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13. Выбрать сталь для изготовления пружин, работающих в агрессивной среде.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Указать механические свойства, обосновать выбор данной марки.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14. Выбрать сталь для изготовления хирургического скальпеля.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Указать механические свойства, химический состав и обосновать выбор.</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15. Выберите марку стали для изготовления кулачковой муфты. Кулачки, муфты должны обладать высокой твердостью, износостойкостью поверхностей и общей прочностью.</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lastRenderedPageBreak/>
        <w:t xml:space="preserve">Указать механические свойства, химический состав выбранной марки, дать </w:t>
      </w:r>
      <w:proofErr w:type="spellStart"/>
      <w:r w:rsidRPr="004F714D">
        <w:rPr>
          <w:rFonts w:eastAsia="Times New Roman"/>
          <w:color w:val="333333"/>
          <w:lang w:eastAsia="ru-RU"/>
        </w:rPr>
        <w:t>обоснование</w:t>
      </w:r>
      <w:proofErr w:type="gramStart"/>
      <w:r w:rsidRPr="004F714D">
        <w:rPr>
          <w:rFonts w:eastAsia="Times New Roman"/>
          <w:color w:val="333333"/>
          <w:lang w:eastAsia="ru-RU"/>
        </w:rPr>
        <w:t>.</w:t>
      </w:r>
      <w:r w:rsidRPr="004F714D">
        <w:rPr>
          <w:rFonts w:eastAsia="Times New Roman"/>
          <w:b/>
          <w:bCs/>
          <w:color w:val="333333"/>
          <w:lang w:eastAsia="ru-RU"/>
        </w:rPr>
        <w:t>П</w:t>
      </w:r>
      <w:proofErr w:type="gramEnd"/>
      <w:r w:rsidRPr="004F714D">
        <w:rPr>
          <w:rFonts w:eastAsia="Times New Roman"/>
          <w:b/>
          <w:bCs/>
          <w:color w:val="333333"/>
          <w:lang w:eastAsia="ru-RU"/>
        </w:rPr>
        <w:t>ример</w:t>
      </w:r>
      <w:proofErr w:type="spellEnd"/>
      <w:r w:rsidRPr="004F714D">
        <w:rPr>
          <w:rFonts w:eastAsia="Times New Roman"/>
          <w:b/>
          <w:bCs/>
          <w:color w:val="333333"/>
          <w:lang w:eastAsia="ru-RU"/>
        </w:rPr>
        <w:t xml:space="preserve"> решения типовой задачи по выбору марки легированной стали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З</w:t>
      </w:r>
      <w:proofErr w:type="gramEnd"/>
      <w:r w:rsidRPr="004F714D">
        <w:rPr>
          <w:rFonts w:eastAsia="Times New Roman"/>
          <w:color w:val="333333"/>
          <w:lang w:eastAsia="ru-RU"/>
        </w:rPr>
        <w:t xml:space="preserve"> а </w:t>
      </w:r>
      <w:proofErr w:type="spellStart"/>
      <w:r w:rsidRPr="004F714D">
        <w:rPr>
          <w:rFonts w:eastAsia="Times New Roman"/>
          <w:color w:val="333333"/>
          <w:lang w:eastAsia="ru-RU"/>
        </w:rPr>
        <w:t>д</w:t>
      </w:r>
      <w:proofErr w:type="spellEnd"/>
      <w:r w:rsidRPr="004F714D">
        <w:rPr>
          <w:rFonts w:eastAsia="Times New Roman"/>
          <w:color w:val="333333"/>
          <w:lang w:eastAsia="ru-RU"/>
        </w:rPr>
        <w:t xml:space="preserve"> а ч а. Подберите легированную инструментальную сталь повышенной теплостойкости, пригодную для решения жаропрочных сталей, уважите ее марку и химический состав, термическую обработку и микро- структуру в готовом инструменте.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Сопоставьте теплостойкость стали Р12 и выбранной стали.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Решение.</w:t>
      </w: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 xml:space="preserve">При резании сталей и сплавов с </w:t>
      </w:r>
      <w:proofErr w:type="spellStart"/>
      <w:r w:rsidRPr="004F714D">
        <w:rPr>
          <w:rFonts w:eastAsia="Times New Roman"/>
          <w:color w:val="333333"/>
          <w:lang w:eastAsia="ru-RU"/>
        </w:rPr>
        <w:t>аустенитной</w:t>
      </w:r>
      <w:proofErr w:type="spellEnd"/>
      <w:r w:rsidRPr="004F714D">
        <w:rPr>
          <w:rFonts w:eastAsia="Times New Roman"/>
          <w:color w:val="333333"/>
          <w:lang w:eastAsia="ru-RU"/>
        </w:rPr>
        <w:t xml:space="preserve"> структурой (нержавеющих, жаропрочных и др.), получающих все более широкое применение в промышленности, стойкость инструментов и предельная скорость резания могут сильно снижаться по сравнению с получаемыми при резании обычных конструкционных сталей и чугунов с относительно невысокой твердостью (до НВ 220—250).</w:t>
      </w:r>
      <w:proofErr w:type="gramEnd"/>
      <w:r w:rsidRPr="004F714D">
        <w:rPr>
          <w:rFonts w:eastAsia="Times New Roman"/>
          <w:color w:val="333333"/>
          <w:lang w:eastAsia="ru-RU"/>
        </w:rPr>
        <w:t xml:space="preserve"> Это связано главным образом с тем, что теплопроводность </w:t>
      </w:r>
      <w:proofErr w:type="spellStart"/>
      <w:r w:rsidRPr="004F714D">
        <w:rPr>
          <w:rFonts w:eastAsia="Times New Roman"/>
          <w:color w:val="333333"/>
          <w:lang w:eastAsia="ru-RU"/>
        </w:rPr>
        <w:t>аустенитных</w:t>
      </w:r>
      <w:proofErr w:type="spellEnd"/>
      <w:r w:rsidRPr="004F714D">
        <w:rPr>
          <w:rFonts w:eastAsia="Times New Roman"/>
          <w:color w:val="333333"/>
          <w:lang w:eastAsia="ru-RU"/>
        </w:rPr>
        <w:t xml:space="preserve"> сплавов пониженная.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Вследствие этого теплота, выделяющаяся при резании, лишь в небольшой степени поглощается сходящей стружкой и деталью и в основном воспринимается режущей кромкой. Кроме того, эти сплавы сильно упрочняются под режущей кромкой в процессе резания, из-за чего заметно возрастают усилия резания.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Для резания подобных материалов, называемых труднообрабаты</w:t>
      </w:r>
      <w:r w:rsidRPr="004F714D">
        <w:rPr>
          <w:rFonts w:eastAsia="Times New Roman"/>
          <w:color w:val="333333"/>
          <w:lang w:eastAsia="ru-RU"/>
        </w:rPr>
        <w:softHyphen/>
        <w:t>ваемые, малопригодны быстрорежущие стали умеренной теплостойкости типа Р12, сохраняющие высокую твердость (HRC 60) и мартенситную структуру после нагрева не выше 615—620 "С.</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Химический состав сталей, %</w:t>
      </w:r>
    </w:p>
    <w:p w:rsidR="004F714D" w:rsidRPr="004F714D" w:rsidRDefault="004F714D" w:rsidP="004F714D">
      <w:pPr>
        <w:shd w:val="clear" w:color="auto" w:fill="FFFFFF"/>
        <w:jc w:val="both"/>
        <w:rPr>
          <w:rFonts w:eastAsia="Times New Roman"/>
          <w:color w:val="333333"/>
          <w:lang w:eastAsia="ru-RU"/>
        </w:rPr>
      </w:pPr>
    </w:p>
    <w:tbl>
      <w:tblPr>
        <w:tblW w:w="8112" w:type="dxa"/>
        <w:shd w:val="clear" w:color="auto" w:fill="FFFFFF"/>
        <w:tblCellMar>
          <w:top w:w="84" w:type="dxa"/>
          <w:left w:w="84" w:type="dxa"/>
          <w:bottom w:w="84" w:type="dxa"/>
          <w:right w:w="84" w:type="dxa"/>
        </w:tblCellMar>
        <w:tblLook w:val="04A0"/>
      </w:tblPr>
      <w:tblGrid>
        <w:gridCol w:w="1652"/>
        <w:gridCol w:w="679"/>
        <w:gridCol w:w="855"/>
        <w:gridCol w:w="855"/>
        <w:gridCol w:w="855"/>
        <w:gridCol w:w="855"/>
        <w:gridCol w:w="855"/>
        <w:gridCol w:w="855"/>
        <w:gridCol w:w="651"/>
      </w:tblGrid>
      <w:tr w:rsidR="004F714D" w:rsidRPr="004F714D" w:rsidTr="004F714D">
        <w:tc>
          <w:tcPr>
            <w:tcW w:w="13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Mn</w:t>
            </w:r>
            <w:proofErr w:type="spellEnd"/>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Si</w:t>
            </w:r>
            <w:proofErr w:type="spellEnd"/>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Mo</w:t>
            </w:r>
            <w:proofErr w:type="spellEnd"/>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V</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Co</w:t>
            </w:r>
            <w:proofErr w:type="spellEnd"/>
          </w:p>
        </w:tc>
      </w:tr>
      <w:tr w:rsidR="004F714D" w:rsidRPr="004F714D" w:rsidTr="004F714D">
        <w:tc>
          <w:tcPr>
            <w:tcW w:w="13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Р18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3,6</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c>
          <w:tcPr>
            <w:tcW w:w="13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Р12Ф4К5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3,5</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5,5</w:t>
            </w:r>
          </w:p>
        </w:tc>
      </w:tr>
      <w:tr w:rsidR="004F714D" w:rsidRPr="004F714D" w:rsidTr="004F714D">
        <w:tc>
          <w:tcPr>
            <w:tcW w:w="134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Р8М3К6С</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3,6</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Для обработки </w:t>
      </w:r>
      <w:proofErr w:type="spellStart"/>
      <w:r w:rsidRPr="004F714D">
        <w:rPr>
          <w:rFonts w:eastAsia="Times New Roman"/>
          <w:color w:val="333333"/>
          <w:lang w:eastAsia="ru-RU"/>
        </w:rPr>
        <w:t>аустенитных</w:t>
      </w:r>
      <w:proofErr w:type="spellEnd"/>
      <w:r w:rsidRPr="004F714D">
        <w:rPr>
          <w:rFonts w:eastAsia="Times New Roman"/>
          <w:color w:val="333333"/>
          <w:lang w:eastAsia="ru-RU"/>
        </w:rPr>
        <w:t xml:space="preserve"> сплавов необходимо выбирать быстро</w:t>
      </w:r>
      <w:r w:rsidRPr="004F714D">
        <w:rPr>
          <w:rFonts w:eastAsia="Times New Roman"/>
          <w:color w:val="333333"/>
          <w:lang w:eastAsia="ru-RU"/>
        </w:rPr>
        <w:softHyphen/>
        <w:t>режущие стали повышенной теплостойкости, а именно кобальтовые стали сохраняют твердость HRC 60 после более высокого нагрева до 640—645°С.</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Кроме того, кобальт заметно повышает теплостойкость быстрорежущей стали, </w:t>
      </w:r>
      <w:proofErr w:type="gramStart"/>
      <w:r w:rsidRPr="004F714D">
        <w:rPr>
          <w:rFonts w:eastAsia="Times New Roman"/>
          <w:color w:val="333333"/>
          <w:lang w:eastAsia="ru-RU"/>
        </w:rPr>
        <w:t>а</w:t>
      </w:r>
      <w:proofErr w:type="gramEnd"/>
      <w:r w:rsidRPr="004F714D">
        <w:rPr>
          <w:rFonts w:eastAsia="Times New Roman"/>
          <w:color w:val="333333"/>
          <w:lang w:eastAsia="ru-RU"/>
        </w:rPr>
        <w:t xml:space="preserve"> следовательно, снижает температуру режущей кромки из-за лучшего отвода тепла в тело инструмента. Стали с кобальтом имеют высокую твердость — до 68.</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Для сверл и фрез, применяемых для резания </w:t>
      </w:r>
      <w:proofErr w:type="spellStart"/>
      <w:r w:rsidRPr="004F714D">
        <w:rPr>
          <w:rFonts w:eastAsia="Times New Roman"/>
          <w:color w:val="333333"/>
          <w:lang w:eastAsia="ru-RU"/>
        </w:rPr>
        <w:t>аустенитных</w:t>
      </w:r>
      <w:proofErr w:type="spellEnd"/>
      <w:r w:rsidRPr="004F714D">
        <w:rPr>
          <w:rFonts w:eastAsia="Times New Roman"/>
          <w:color w:val="333333"/>
          <w:lang w:eastAsia="ru-RU"/>
        </w:rPr>
        <w:t xml:space="preserve"> сплавов, рекомендуются кобальтовые сплавы марок Р12Ф4К5 или Р8МЗК6С.</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Термическая обработка кобальтовых сталей принципиально не отличается от обработки других быстрорежущих сталей.</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Закалка до 1240-1250</w:t>
      </w:r>
      <w:proofErr w:type="gramStart"/>
      <w:r w:rsidRPr="004F714D">
        <w:rPr>
          <w:rFonts w:eastAsia="Times New Roman"/>
          <w:color w:val="333333"/>
          <w:lang w:eastAsia="ru-RU"/>
        </w:rPr>
        <w:t>°С</w:t>
      </w:r>
      <w:proofErr w:type="gramEnd"/>
      <w:r w:rsidRPr="004F714D">
        <w:rPr>
          <w:rFonts w:eastAsia="Times New Roman"/>
          <w:color w:val="333333"/>
          <w:lang w:eastAsia="ru-RU"/>
        </w:rPr>
        <w:t xml:space="preserve"> (Р13Ф4К5) и 1210-1220°С (Р8М3К6С), что необходимо для растворения большого количества карбидов и насыщения аустенита (мартенсита) легирующими элементами.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Более высокий нагрев недопустим: он вызывает рост зерна, что снижает прочность и вязкость. Структура после закалки: мартенсит, остаточный аустенит (15-30%) и избыточные карбиды, не растворяющиеся при нагреве и задерживающие рост зерна. Твердость HRC 60-62.</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Затем инструменты отпускают при 550-560°С </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3 раза по 60 минут). Отпуск:</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lastRenderedPageBreak/>
        <w:t>а) вызывает выделение дисперсных карбидов мартенсита, что повышает твердость до HRC66-69</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б) превращает мягкую составляющу</w:t>
      </w:r>
      <w:proofErr w:type="gramStart"/>
      <w:r w:rsidRPr="004F714D">
        <w:rPr>
          <w:rFonts w:eastAsia="Times New Roman"/>
          <w:color w:val="333333"/>
          <w:lang w:eastAsia="ru-RU"/>
        </w:rPr>
        <w:t>ю-</w:t>
      </w:r>
      <w:proofErr w:type="gramEnd"/>
      <w:r w:rsidRPr="004F714D">
        <w:rPr>
          <w:rFonts w:eastAsia="Times New Roman"/>
          <w:color w:val="333333"/>
          <w:lang w:eastAsia="ru-RU"/>
        </w:rPr>
        <w:t xml:space="preserve"> остаточный аустенит в мартенсит</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в) снимает напряжения, вызываемые мартенситным превращением.</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После отпуска инструмент шлифуют, а затем подвергают цианированию, чаще всего жидкому с выдержкой 15-30 минут в зависимости от сечения инструмента.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Твердость цианирования слоя на глубину 0,02-0,03мм достигает HRC69-70. Цианирование повышает стойкость инструмента на 50-80%.</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После цианирования возможен кратковременный нагрев при 450-500</w:t>
      </w:r>
      <w:proofErr w:type="gramStart"/>
      <w:r w:rsidRPr="004F714D">
        <w:rPr>
          <w:rFonts w:eastAsia="Times New Roman"/>
          <w:color w:val="333333"/>
          <w:lang w:eastAsia="ru-RU"/>
        </w:rPr>
        <w:t>°С</w:t>
      </w:r>
      <w:proofErr w:type="gramEnd"/>
      <w:r w:rsidRPr="004F714D">
        <w:rPr>
          <w:rFonts w:eastAsia="Times New Roman"/>
          <w:color w:val="333333"/>
          <w:lang w:eastAsia="ru-RU"/>
        </w:rPr>
        <w:t xml:space="preserve"> с охлаждением в масле, поверхность инструмента приобретает синий цвет и несколько улучшает стойкость против воздушной коррозии.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Практическое занятие 3.</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ВЫБОР МАРКИ СПЛАВА ЦВЕТНЫХ МЕТАЛЛОВ ДЛЯ КОНКРЕТНЫХ ДЕТАЛЕЙ В ЗАВИСИМОСТИ ОТ УСЛОВИЙ РАБОТЫ</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Ц</w:t>
      </w:r>
      <w:proofErr w:type="gramEnd"/>
      <w:r w:rsidRPr="004F714D">
        <w:rPr>
          <w:rFonts w:eastAsia="Times New Roman"/>
          <w:color w:val="333333"/>
          <w:lang w:eastAsia="ru-RU"/>
        </w:rPr>
        <w:t xml:space="preserve"> е л </w:t>
      </w:r>
      <w:proofErr w:type="spellStart"/>
      <w:r w:rsidRPr="004F714D">
        <w:rPr>
          <w:rFonts w:eastAsia="Times New Roman"/>
          <w:color w:val="333333"/>
          <w:lang w:eastAsia="ru-RU"/>
        </w:rPr>
        <w:t>ь</w:t>
      </w:r>
      <w:proofErr w:type="spellEnd"/>
      <w:r w:rsidRPr="004F714D">
        <w:rPr>
          <w:rFonts w:eastAsia="Times New Roman"/>
          <w:color w:val="333333"/>
          <w:lang w:eastAsia="ru-RU"/>
        </w:rPr>
        <w:t xml:space="preserve"> </w:t>
      </w:r>
      <w:proofErr w:type="spellStart"/>
      <w:r w:rsidRPr="004F714D">
        <w:rPr>
          <w:rFonts w:eastAsia="Times New Roman"/>
          <w:color w:val="333333"/>
          <w:lang w:eastAsia="ru-RU"/>
        </w:rPr>
        <w:t>з</w:t>
      </w:r>
      <w:proofErr w:type="spellEnd"/>
      <w:r w:rsidRPr="004F714D">
        <w:rPr>
          <w:rFonts w:eastAsia="Times New Roman"/>
          <w:color w:val="333333"/>
          <w:lang w:eastAsia="ru-RU"/>
        </w:rPr>
        <w:t xml:space="preserve"> а </w:t>
      </w:r>
      <w:proofErr w:type="spellStart"/>
      <w:r w:rsidRPr="004F714D">
        <w:rPr>
          <w:rFonts w:eastAsia="Times New Roman"/>
          <w:color w:val="333333"/>
          <w:lang w:eastAsia="ru-RU"/>
        </w:rPr>
        <w:t>н</w:t>
      </w:r>
      <w:proofErr w:type="spellEnd"/>
      <w:r w:rsidRPr="004F714D">
        <w:rPr>
          <w:rFonts w:eastAsia="Times New Roman"/>
          <w:color w:val="333333"/>
          <w:lang w:eastAsia="ru-RU"/>
        </w:rPr>
        <w:t xml:space="preserve"> я т и я: приобрести навык в работе со справочной литературой по выбору сплава цветных металлов в зависимости от условий их работы.</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З</w:t>
      </w:r>
      <w:proofErr w:type="gramEnd"/>
      <w:r w:rsidRPr="004F714D">
        <w:rPr>
          <w:rFonts w:eastAsia="Times New Roman"/>
          <w:color w:val="333333"/>
          <w:lang w:eastAsia="ru-RU"/>
        </w:rPr>
        <w:t xml:space="preserve"> а </w:t>
      </w:r>
      <w:proofErr w:type="spellStart"/>
      <w:r w:rsidRPr="004F714D">
        <w:rPr>
          <w:rFonts w:eastAsia="Times New Roman"/>
          <w:color w:val="333333"/>
          <w:lang w:eastAsia="ru-RU"/>
        </w:rPr>
        <w:t>д</w:t>
      </w:r>
      <w:proofErr w:type="spellEnd"/>
      <w:r w:rsidRPr="004F714D">
        <w:rPr>
          <w:rFonts w:eastAsia="Times New Roman"/>
          <w:color w:val="333333"/>
          <w:lang w:eastAsia="ru-RU"/>
        </w:rPr>
        <w:t xml:space="preserve"> а </w:t>
      </w:r>
      <w:proofErr w:type="spellStart"/>
      <w:r w:rsidRPr="004F714D">
        <w:rPr>
          <w:rFonts w:eastAsia="Times New Roman"/>
          <w:color w:val="333333"/>
          <w:lang w:eastAsia="ru-RU"/>
        </w:rPr>
        <w:t>н</w:t>
      </w:r>
      <w:proofErr w:type="spellEnd"/>
      <w:r w:rsidRPr="004F714D">
        <w:rPr>
          <w:rFonts w:eastAsia="Times New Roman"/>
          <w:color w:val="333333"/>
          <w:lang w:eastAsia="ru-RU"/>
        </w:rPr>
        <w:t xml:space="preserve"> и е: Согласно задания своего варианта :1)изучить условия заботы заданной детали и требования, предъявляемые к ней; 2)выбрать сплав цветных металлов для изготовления заданной детали, изучить ее химический состав и механические свойства; 3)дать обоснование выбора сплава для заданной детали; 4)составить отчет о практическом занятии.</w:t>
      </w:r>
    </w:p>
    <w:p w:rsidR="004F714D" w:rsidRPr="004F714D" w:rsidRDefault="004F714D" w:rsidP="004F714D">
      <w:pPr>
        <w:shd w:val="clear" w:color="auto" w:fill="FFFFFF"/>
        <w:jc w:val="both"/>
        <w:rPr>
          <w:rFonts w:eastAsia="Times New Roman"/>
          <w:color w:val="333333"/>
          <w:lang w:eastAsia="ru-RU"/>
        </w:rPr>
      </w:pPr>
    </w:p>
    <w:tbl>
      <w:tblPr>
        <w:tblW w:w="12168" w:type="dxa"/>
        <w:shd w:val="clear" w:color="auto" w:fill="FFFFFF"/>
        <w:tblCellMar>
          <w:top w:w="84" w:type="dxa"/>
          <w:left w:w="84" w:type="dxa"/>
          <w:bottom w:w="84" w:type="dxa"/>
          <w:right w:w="84" w:type="dxa"/>
        </w:tblCellMar>
        <w:tblLook w:val="04A0"/>
      </w:tblPr>
      <w:tblGrid>
        <w:gridCol w:w="2018"/>
        <w:gridCol w:w="2030"/>
        <w:gridCol w:w="2030"/>
        <w:gridCol w:w="2030"/>
        <w:gridCol w:w="796"/>
        <w:gridCol w:w="3264"/>
      </w:tblGrid>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варианта</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задачи</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варианта</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задачи</w:t>
            </w:r>
          </w:p>
        </w:tc>
        <w:tc>
          <w:tcPr>
            <w:tcW w:w="796" w:type="dxa"/>
            <w:vMerge w:val="restart"/>
            <w:tcBorders>
              <w:top w:val="nil"/>
              <w:left w:val="single" w:sz="4" w:space="0" w:color="000000"/>
              <w:bottom w:val="nil"/>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7,14,5</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2,7,14</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8,10,3</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3,8,13</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18</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9,11,7</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4,9,12</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19</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10,5,13</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5,10,15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11,9,1</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6,12,2</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12,6,4</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7,14,5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22</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13,10,5</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8,10,3</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23</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14,6,9</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9,11,7</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24</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15,4,10</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10,5,13</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1,6,15</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11,9,1</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26</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2,7,14</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12,6,4</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27</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3,8,13</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13,10,5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28</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4,9,12</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14,6,9</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29</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5,10,15</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C131D6">
        <w:tc>
          <w:tcPr>
            <w:tcW w:w="201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15,4,10</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w:t>
            </w:r>
          </w:p>
        </w:tc>
        <w:tc>
          <w:tcPr>
            <w:tcW w:w="203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vAlign w:val="cente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3,9,14</w:t>
            </w:r>
          </w:p>
        </w:tc>
        <w:tc>
          <w:tcPr>
            <w:tcW w:w="796" w:type="dxa"/>
            <w:vMerge/>
            <w:tcBorders>
              <w:top w:val="nil"/>
              <w:left w:val="single" w:sz="4" w:space="0" w:color="000000"/>
              <w:bottom w:val="nil"/>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26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lastRenderedPageBreak/>
        <w:t>Методические указания</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Практическое занятие 3, как и предыдущие, учит пользоваться справочной литературой, умению самостоятельно разобраться в большом числе сплавов и подборе их для изготовления деталей.</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Для изготовления деталей машин и механизмов используют медные, алюминиевые, магниевые и титановые сплавы.</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Медные сплавы.</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Наиболее применение имеют латуни марок Л62, Л68 – для получения листов, предназначенных для изготовления деталей методом глубокой штамповки;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Л59, ЛС59-1 – для получения катаных и прессованных прутков, из которых изготавливают втулки, гайки, кольца и т. д.</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Из специальных латуней благодаря высокой коррозионной стойкости и хорошим механическим свойствам получила широкое применение латунь марки ЛО70-1.</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Алюминиевые бронзы БрА5, БрА</w:t>
      </w:r>
      <w:proofErr w:type="gramStart"/>
      <w:r w:rsidRPr="004F714D">
        <w:rPr>
          <w:rFonts w:eastAsia="Times New Roman"/>
          <w:color w:val="333333"/>
          <w:lang w:eastAsia="ru-RU"/>
        </w:rPr>
        <w:t>7</w:t>
      </w:r>
      <w:proofErr w:type="gramEnd"/>
      <w:r w:rsidRPr="004F714D">
        <w:rPr>
          <w:rFonts w:eastAsia="Times New Roman"/>
          <w:color w:val="333333"/>
          <w:lang w:eastAsia="ru-RU"/>
        </w:rPr>
        <w:t>, БрПМц9-2 применяют для изготовления лент, полос, трубок. Бронзы БрАЖН10-4-4Л, БрАЖ9-4Л применяют для фасонного литья. Добавки в бронзу никеля, железа, марганца повышают ее сопротивление коррозии и улучшают механические свойства; например, бронза БрАЖН10-4-4 в результате закалки в воде при температуре 920С и последующего отпуска при температуре 650С имеет НВ 200-250.</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Свинцовистая бронза БрС30 обладает высокими антифрикционными свойствами и применяется для сильно нагруженных подшипников с большими удельными давлениями </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например, коронные подшипники турбин).</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Алюминиевые сплавы обладают высокими свойствами, небольшим удельным весом и устойчивы против коррозии. Различают две группы алюминиевых сплавов: литейные и деформируемые. Литейные сплавы применяют для изготовления литейных деталей путем отливки в земляные и металлические формы. Деформируемые сплавы применяют для изготовления листов, проволоки, фасонных профилей и производства различных деталей путем ковки, штамповки и прессования.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Магниевые сплавы представляют собой сплавы магния с алюминием, марганцем и цинком. Их широко применяют в промышленности - как литейные </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МЛ2 – МЛ6), так и деформируемые ( МА1 – МА5). Из указанных литейных сплавов наибольшее распространение получил сплав МЛ5, обладающий лучшей </w:t>
      </w:r>
      <w:proofErr w:type="spellStart"/>
      <w:r w:rsidRPr="004F714D">
        <w:rPr>
          <w:rFonts w:eastAsia="Times New Roman"/>
          <w:color w:val="333333"/>
          <w:lang w:eastAsia="ru-RU"/>
        </w:rPr>
        <w:t>жидкотекучестью</w:t>
      </w:r>
      <w:proofErr w:type="spellEnd"/>
      <w:r w:rsidRPr="004F714D">
        <w:rPr>
          <w:rFonts w:eastAsia="Times New Roman"/>
          <w:color w:val="333333"/>
          <w:lang w:eastAsia="ru-RU"/>
        </w:rPr>
        <w:t xml:space="preserve">. Сплав МЛ5 для улучшения механических свойств закаливают </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температура нагрева до 415С с последующим охлаждением на воздухе).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Деформируемые магниевые сплавы имеют большую вязкость, пластичность и прочность, чем литейные сплавы, и применяются для изготовления кованых и штампованных деталей. Для улучшения свойств магниевых сплавов в них вводят в небольших количествах бериллий, титан и другие элементы и подвергают термической обработке.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При решении задач рекомендуется использовать учебные пособия, </w:t>
      </w:r>
      <w:proofErr w:type="spellStart"/>
      <w:r w:rsidRPr="004F714D">
        <w:rPr>
          <w:rFonts w:eastAsia="Times New Roman"/>
          <w:color w:val="333333"/>
          <w:lang w:eastAsia="ru-RU"/>
        </w:rPr>
        <w:t>ГОСТы</w:t>
      </w:r>
      <w:proofErr w:type="spellEnd"/>
      <w:r w:rsidRPr="004F714D">
        <w:rPr>
          <w:rFonts w:eastAsia="Times New Roman"/>
          <w:color w:val="333333"/>
          <w:lang w:eastAsia="ru-RU"/>
        </w:rPr>
        <w:t>, справочники.</w:t>
      </w:r>
    </w:p>
    <w:p w:rsidR="00C131D6" w:rsidRDefault="00C131D6" w:rsidP="004F714D">
      <w:pPr>
        <w:shd w:val="clear" w:color="auto" w:fill="FFFFFF"/>
        <w:jc w:val="both"/>
        <w:rPr>
          <w:rFonts w:eastAsia="Times New Roman"/>
          <w:b/>
          <w:bCs/>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Задачи по выбору марки сплавов цветных металлов для конкретных деталей в зависимости от условий их работы</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1.Детали арматуры турбин и котлов гидронасосов работают во влажной атмосфере и изготовляют массовыми партиями литьем, имеют сложную форму и высокую точность размеров.</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применяемый для этой цели цветной сплав и сталь для изготовления форм.</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2.Трубки в паросиловых установках должны быть стойки против коррозии.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lastRenderedPageBreak/>
        <w:t>Подберите марку сплава на медной основе, пригодную для изготовления трубок, не содержащего дорогих элементов. Укажите способ изготовления трубок и сравните механические свойства выбранного сплава с механическими свойствами стали, стойкости против коррозии в тех же условиях.</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3.Необходимо изготовить зубчатые колеса из сплавов, стойкого против действия воды и пара и обладающего небольшим коэффициентом трения. Предел прочности не ниже 340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Объясните, почему в таких случаях не применяют нержавеющую сталь, стойкую против коррозии в условиях воды и пара. Укажите цветной сплав, пригодный для изготовления подобных зубчатых колес.</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4.Детали самолетов: педали, рычаги, стойки педалей и т.п. изготовляют из сплава с хорошими литейными свойствами, обладающего, кроме того, хорошей обрабатываемостью резанием. Предел прочности сплава должен быть не ниже 220 МПа.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Рекомендуйте состав сплава, укажите механические свойства его в готовом изделии и сопоставьте его свойства с аналогичными свойствами стали.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5.Вкладыши коренных и шатунных подшипников двигателей внутреннего сгорания изготовляют из сплавов, обладающих высокими антифрикционными свойствами.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состав сплава, укажите причины хорошей их работы в условиях износа и назовите сплавы, применяемые для заливки подшипников.</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6.Бесшовные трубы опреснительных установок, подающие морскую воду, нагретую до 80-120С, целесообразно для повышения их долговечности изготовлять из сплава со значительно большей стойкостью против коррозии в этих условиях, чем у нержавеющей стали 12Х18НОТ.</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7.Сварные бензиновые и масляные баки, от материала которых не требуется высоких механических свойств, изготовляют в авиапромышленности из легких листов сплавов, обладающих повышенной стойкостью против коррозии, пластичностью и хорошей свариваемостью.</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сплав, пригодный для данного назначения, и для сравнения приведите марку стали, стойкой против коррозии в указанных средах.</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8.Червяк редуктора для уменьшения коэффициента трения часто изготовляют из стали, а венец колес - из сплава на медной основе.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Подберите марку и состав сплава для венца, колеса, обладающего высокими антифрикционными свойствами. Укажите для сравнения сталь для изготовления червяка редуктора диаметром 30 мм.</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9.Выберите состав цветного сплава, обладающего высокой пластичностью, для изготовления деталей из листа способом глубокой вытяжки.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Укажите назначение термической обработки, применяемой между отдельными операциями вытяжки для повышения пластичности, и приведите для сравнения сталь с аналогичными свойствами.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10.Выберите латунь для изготовления на станках – автоматах винтов, болтов и гаек, которая позволяет получить чистую поверхность и высокую производительность.</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Сравните механические свойства выбранного сплава с аналогичными характеристиками латуни высокой вязкости и пластичности.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11.Выберите цветной сплав для изготовления резервуаров, используемых в пищевой промышленности. При необходимости назначьте режимы термической обработки, укажите механические свойства и химический состав сплава.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12.Выбрать сплав для цветных металлов для изготовления седла клапанов двигателей. Выбранный сплав должен сохранять свои механические свойства при повышенных температурах (400/500С). Приведите для сравнения сталь с аналогичными свойствами.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lastRenderedPageBreak/>
        <w:t>13.Выберите марку стали для изготовления валов редуктора станка-качалки и укажите режим Т.О. и твердость готового вала. Предел текучести валов должен быть не ниже 540МПа. Приведите состав и марку стали, учитывая необходимость предотвращения деформации вала.</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14.Выберите цветной сплав для изготовления шестерни зубчатой передачи, работающей в агрессивной среде. Сравните механические свойства выбранного сплава с аналогичными характеристиками конструктивной стали высокой коррозионной стойкости.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15.Выберите цветной сплав для изготовления теплообменников, работающих в азотной кислоте. Сравните механические свойства выбранного сплава с аналогичными характеристиками нержавеющей стали.</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noProof/>
          <w:color w:val="333333"/>
          <w:lang w:eastAsia="ru-RU"/>
        </w:rPr>
        <w:drawing>
          <wp:inline distT="0" distB="0" distL="0" distR="0">
            <wp:extent cx="118745" cy="220345"/>
            <wp:effectExtent l="19050" t="0" r="0" b="0"/>
            <wp:docPr id="1" name="Рисунок 1" descr="https://fsd.kopilkaurokov.ru/uploads/user_file_57e11259a3360/mietodichieskiie_ukazaniia_po_vypolnieniiu_praktichieskikh_rabot_po_matierialoviedieniiu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sd.kopilkaurokov.ru/uploads/user_file_57e11259a3360/mietodichieskiie_ukazaniia_po_vypolnieniiu_praktichieskikh_rabot_po_matierialoviedieniiu_1.png"/>
                    <pic:cNvPicPr>
                      <a:picLocks noChangeAspect="1" noChangeArrowheads="1"/>
                    </pic:cNvPicPr>
                  </pic:nvPicPr>
                  <pic:blipFill>
                    <a:blip r:embed="rId5" cstate="print"/>
                    <a:srcRect/>
                    <a:stretch>
                      <a:fillRect/>
                    </a:stretch>
                  </pic:blipFill>
                  <pic:spPr bwMode="auto">
                    <a:xfrm>
                      <a:off x="0" y="0"/>
                      <a:ext cx="118745" cy="220345"/>
                    </a:xfrm>
                    <a:prstGeom prst="rect">
                      <a:avLst/>
                    </a:prstGeom>
                    <a:noFill/>
                    <a:ln w="9525">
                      <a:noFill/>
                      <a:miter lim="800000"/>
                      <a:headEnd/>
                      <a:tailEnd/>
                    </a:ln>
                  </pic:spPr>
                </pic:pic>
              </a:graphicData>
            </a:graphic>
          </wp:inline>
        </w:drawing>
      </w:r>
      <w:r w:rsidRPr="004F714D">
        <w:rPr>
          <w:rFonts w:eastAsia="Times New Roman"/>
          <w:b/>
          <w:bCs/>
          <w:color w:val="333333"/>
          <w:lang w:eastAsia="ru-RU"/>
        </w:rPr>
        <w:t>Пример решения типовой задачи по выбору марки цветного сплава</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roofErr w:type="gramStart"/>
      <w:r w:rsidRPr="004F714D">
        <w:rPr>
          <w:rFonts w:eastAsia="Times New Roman"/>
          <w:color w:val="333333"/>
          <w:lang w:eastAsia="ru-RU"/>
        </w:rPr>
        <w:t>З</w:t>
      </w:r>
      <w:proofErr w:type="gramEnd"/>
      <w:r w:rsidRPr="004F714D">
        <w:rPr>
          <w:rFonts w:eastAsia="Times New Roman"/>
          <w:color w:val="333333"/>
          <w:lang w:eastAsia="ru-RU"/>
        </w:rPr>
        <w:t xml:space="preserve"> а </w:t>
      </w:r>
      <w:proofErr w:type="spellStart"/>
      <w:r w:rsidRPr="004F714D">
        <w:rPr>
          <w:rFonts w:eastAsia="Times New Roman"/>
          <w:color w:val="333333"/>
          <w:lang w:eastAsia="ru-RU"/>
        </w:rPr>
        <w:t>д</w:t>
      </w:r>
      <w:proofErr w:type="spellEnd"/>
      <w:r w:rsidRPr="004F714D">
        <w:rPr>
          <w:rFonts w:eastAsia="Times New Roman"/>
          <w:color w:val="333333"/>
          <w:lang w:eastAsia="ru-RU"/>
        </w:rPr>
        <w:t xml:space="preserve"> а ч а. Выберите марку цветного сплава для изготовления ряда деталей самолета. Укажите состав и характеристики механических свой</w:t>
      </w:r>
      <w:proofErr w:type="gramStart"/>
      <w:r w:rsidRPr="004F714D">
        <w:rPr>
          <w:rFonts w:eastAsia="Times New Roman"/>
          <w:color w:val="333333"/>
          <w:lang w:eastAsia="ru-RU"/>
        </w:rPr>
        <w:t>ств спл</w:t>
      </w:r>
      <w:proofErr w:type="gramEnd"/>
      <w:r w:rsidRPr="004F714D">
        <w:rPr>
          <w:rFonts w:eastAsia="Times New Roman"/>
          <w:color w:val="333333"/>
          <w:lang w:eastAsia="ru-RU"/>
        </w:rPr>
        <w:t>ава после термической обработки. Опишите способ упрочнения этого сплава и объясните природу упрочнения.</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Решение.</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Сплав Д16 </w:t>
      </w:r>
      <w:r w:rsidRPr="004F714D">
        <w:rPr>
          <w:rFonts w:eastAsia="Times New Roman"/>
          <w:noProof/>
          <w:color w:val="333333"/>
          <w:lang w:eastAsia="ru-RU"/>
        </w:rPr>
        <w:drawing>
          <wp:inline distT="0" distB="0" distL="0" distR="0">
            <wp:extent cx="118745" cy="220345"/>
            <wp:effectExtent l="19050" t="0" r="0" b="0"/>
            <wp:docPr id="2" name="Рисунок 2" descr="https://fsd.kopilkaurokov.ru/uploads/user_file_57e11259a3360/mietodichieskiie_ukazaniia_po_vypolnieniiu_praktichieskikh_rabot_po_matierialoviedieniiu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sd.kopilkaurokov.ru/uploads/user_file_57e11259a3360/mietodichieskiie_ukazaniia_po_vypolnieniiu_praktichieskikh_rabot_po_matierialoviedieniiu_1.png"/>
                    <pic:cNvPicPr>
                      <a:picLocks noChangeAspect="1" noChangeArrowheads="1"/>
                    </pic:cNvPicPr>
                  </pic:nvPicPr>
                  <pic:blipFill>
                    <a:blip r:embed="rId5" cstate="print"/>
                    <a:srcRect/>
                    <a:stretch>
                      <a:fillRect/>
                    </a:stretch>
                  </pic:blipFill>
                  <pic:spPr bwMode="auto">
                    <a:xfrm>
                      <a:off x="0" y="0"/>
                      <a:ext cx="118745" cy="220345"/>
                    </a:xfrm>
                    <a:prstGeom prst="rect">
                      <a:avLst/>
                    </a:prstGeom>
                    <a:noFill/>
                    <a:ln w="9525">
                      <a:noFill/>
                      <a:miter lim="800000"/>
                      <a:headEnd/>
                      <a:tailEnd/>
                    </a:ln>
                  </pic:spPr>
                </pic:pic>
              </a:graphicData>
            </a:graphic>
          </wp:inline>
        </w:drawing>
      </w:r>
      <w:r w:rsidRPr="004F714D">
        <w:rPr>
          <w:rFonts w:eastAsia="Times New Roman"/>
          <w:noProof/>
          <w:color w:val="333333"/>
          <w:lang w:eastAsia="ru-RU"/>
        </w:rPr>
        <w:drawing>
          <wp:inline distT="0" distB="0" distL="0" distR="0">
            <wp:extent cx="152400" cy="144145"/>
            <wp:effectExtent l="19050" t="0" r="0" b="0"/>
            <wp:docPr id="3" name="Рисунок 3" descr="https://fsd.kopilkaurokov.ru/uploads/user_file_57e11259a3360/mietodichieskiie_ukazaniia_po_vypolnieniiu_praktichieskikh_rabot_po_matierialoviedieniiu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sd.kopilkaurokov.ru/uploads/user_file_57e11259a3360/mietodichieskiie_ukazaniia_po_vypolnieniiu_praktichieskikh_rabot_po_matierialoviedieniiu_3.png"/>
                    <pic:cNvPicPr>
                      <a:picLocks noChangeAspect="1" noChangeArrowheads="1"/>
                    </pic:cNvPicPr>
                  </pic:nvPicPr>
                  <pic:blipFill>
                    <a:blip r:embed="rId6" cstate="print"/>
                    <a:srcRect/>
                    <a:stretch>
                      <a:fillRect/>
                    </a:stretch>
                  </pic:blipFill>
                  <pic:spPr bwMode="auto">
                    <a:xfrm>
                      <a:off x="0" y="0"/>
                      <a:ext cx="152400" cy="144145"/>
                    </a:xfrm>
                    <a:prstGeom prst="rect">
                      <a:avLst/>
                    </a:prstGeom>
                    <a:noFill/>
                    <a:ln w="9525">
                      <a:noFill/>
                      <a:miter lim="800000"/>
                      <a:headEnd/>
                      <a:tailEnd/>
                    </a:ln>
                  </pic:spPr>
                </pic:pic>
              </a:graphicData>
            </a:graphic>
          </wp:inline>
        </w:drawing>
      </w:r>
      <w:r w:rsidRPr="004F714D">
        <w:rPr>
          <w:rFonts w:eastAsia="Times New Roman"/>
          <w:color w:val="333333"/>
          <w:lang w:eastAsia="ru-RU"/>
        </w:rPr>
        <w:t> </w:t>
      </w:r>
      <w:r w:rsidRPr="004F714D">
        <w:rPr>
          <w:rFonts w:eastAsia="Times New Roman"/>
          <w:color w:val="333333"/>
          <w:vertAlign w:val="subscript"/>
          <w:lang w:eastAsia="ru-RU"/>
        </w:rPr>
        <w:t>0.2 </w:t>
      </w:r>
      <w:r w:rsidRPr="004F714D">
        <w:rPr>
          <w:rFonts w:eastAsia="Times New Roman"/>
          <w:color w:val="333333"/>
          <w:lang w:eastAsia="ru-RU"/>
        </w:rPr>
        <w:t>=400МПа, </w:t>
      </w:r>
      <w:r w:rsidRPr="004F714D">
        <w:rPr>
          <w:rFonts w:eastAsia="Times New Roman"/>
          <w:noProof/>
          <w:color w:val="333333"/>
          <w:lang w:eastAsia="ru-RU"/>
        </w:rPr>
        <w:drawing>
          <wp:inline distT="0" distB="0" distL="0" distR="0">
            <wp:extent cx="152400" cy="144145"/>
            <wp:effectExtent l="19050" t="0" r="0" b="0"/>
            <wp:docPr id="4" name="Рисунок 4" descr="https://fsd.kopilkaurokov.ru/uploads/user_file_57e11259a3360/mietodichieskiie_ukazaniia_po_vypolnieniiu_praktichieskikh_rabot_po_matierialoviedieniiu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sd.kopilkaurokov.ru/uploads/user_file_57e11259a3360/mietodichieskiie_ukazaniia_po_vypolnieniiu_praktichieskikh_rabot_po_matierialoviedieniiu_3.png"/>
                    <pic:cNvPicPr>
                      <a:picLocks noChangeAspect="1" noChangeArrowheads="1"/>
                    </pic:cNvPicPr>
                  </pic:nvPicPr>
                  <pic:blipFill>
                    <a:blip r:embed="rId6" cstate="print"/>
                    <a:srcRect/>
                    <a:stretch>
                      <a:fillRect/>
                    </a:stretch>
                  </pic:blipFill>
                  <pic:spPr bwMode="auto">
                    <a:xfrm>
                      <a:off x="0" y="0"/>
                      <a:ext cx="152400" cy="144145"/>
                    </a:xfrm>
                    <a:prstGeom prst="rect">
                      <a:avLst/>
                    </a:prstGeom>
                    <a:noFill/>
                    <a:ln w="9525">
                      <a:noFill/>
                      <a:miter lim="800000"/>
                      <a:headEnd/>
                      <a:tailEnd/>
                    </a:ln>
                  </pic:spPr>
                </pic:pic>
              </a:graphicData>
            </a:graphic>
          </wp:inline>
        </w:drawing>
      </w:r>
      <w:r w:rsidRPr="004F714D">
        <w:rPr>
          <w:rFonts w:eastAsia="Times New Roman"/>
          <w:color w:val="333333"/>
          <w:lang w:eastAsia="ru-RU"/>
        </w:rPr>
        <w:t> </w:t>
      </w:r>
      <w:r w:rsidRPr="004F714D">
        <w:rPr>
          <w:rFonts w:eastAsia="Times New Roman"/>
          <w:color w:val="333333"/>
          <w:vertAlign w:val="subscript"/>
          <w:lang w:eastAsia="ru-RU"/>
        </w:rPr>
        <w:t>в </w:t>
      </w:r>
      <w:r w:rsidRPr="004F714D">
        <w:rPr>
          <w:rFonts w:eastAsia="Times New Roman"/>
          <w:color w:val="333333"/>
          <w:lang w:eastAsia="ru-RU"/>
        </w:rPr>
        <w:t>=540МПа, </w:t>
      </w:r>
      <w:r w:rsidRPr="004F714D">
        <w:rPr>
          <w:rFonts w:eastAsia="Times New Roman"/>
          <w:noProof/>
          <w:color w:val="333333"/>
          <w:lang w:eastAsia="ru-RU"/>
        </w:rPr>
        <w:drawing>
          <wp:inline distT="0" distB="0" distL="0" distR="0">
            <wp:extent cx="144145" cy="177800"/>
            <wp:effectExtent l="19050" t="0" r="8255" b="0"/>
            <wp:docPr id="5" name="Рисунок 5" descr="https://fsd.kopilkaurokov.ru/uploads/user_file_57e11259a3360/mietodichieskiie_ukazaniia_po_vypolnieniiu_praktichieskikh_rabot_po_matierialoviedieniiu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sd.kopilkaurokov.ru/uploads/user_file_57e11259a3360/mietodichieskiie_ukazaniia_po_vypolnieniiu_praktichieskikh_rabot_po_matierialoviedieniiu_5.png"/>
                    <pic:cNvPicPr>
                      <a:picLocks noChangeAspect="1" noChangeArrowheads="1"/>
                    </pic:cNvPicPr>
                  </pic:nvPicPr>
                  <pic:blipFill>
                    <a:blip r:embed="rId7" cstate="print"/>
                    <a:srcRect/>
                    <a:stretch>
                      <a:fillRect/>
                    </a:stretch>
                  </pic:blipFill>
                  <pic:spPr bwMode="auto">
                    <a:xfrm>
                      <a:off x="0" y="0"/>
                      <a:ext cx="144145" cy="177800"/>
                    </a:xfrm>
                    <a:prstGeom prst="rect">
                      <a:avLst/>
                    </a:prstGeom>
                    <a:noFill/>
                    <a:ln w="9525">
                      <a:noFill/>
                      <a:miter lim="800000"/>
                      <a:headEnd/>
                      <a:tailEnd/>
                    </a:ln>
                  </pic:spPr>
                </pic:pic>
              </a:graphicData>
            </a:graphic>
          </wp:inline>
        </w:drawing>
      </w:r>
      <w:r w:rsidRPr="004F714D">
        <w:rPr>
          <w:rFonts w:eastAsia="Times New Roman"/>
          <w:color w:val="333333"/>
          <w:lang w:eastAsia="ru-RU"/>
        </w:rPr>
        <w:t>=11%.</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Сплавы Д16. В конструкциях средней и повышенной прочности, требующих повышенной долговечности при переменных нагрузках; в строительных конструкциях, не требующих высокой коррозионной стойкости, для изготовления ферм, а также для различных высоконагружаемых деталей и элементов-конструкций, за исключением штамповок и поковок. Ставится в конструкциях, работающих при температуре до 250° С.</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Сплав Д16 - наиболее распространенный сплав. Относится к системе</w:t>
      </w:r>
      <w:proofErr w:type="gramStart"/>
      <w:r w:rsidRPr="004F714D">
        <w:rPr>
          <w:rFonts w:eastAsia="Times New Roman"/>
          <w:color w:val="333333"/>
          <w:lang w:eastAsia="ru-RU"/>
        </w:rPr>
        <w:t xml:space="preserve"> А</w:t>
      </w:r>
      <w:proofErr w:type="gramEnd"/>
      <w:r w:rsidRPr="004F714D">
        <w:rPr>
          <w:rFonts w:eastAsia="Times New Roman"/>
          <w:color w:val="333333"/>
          <w:lang w:eastAsia="ru-RU"/>
        </w:rPr>
        <w:t xml:space="preserve"> </w:t>
      </w:r>
      <w:proofErr w:type="spellStart"/>
      <w:r w:rsidRPr="004F714D">
        <w:rPr>
          <w:rFonts w:eastAsia="Times New Roman"/>
          <w:color w:val="333333"/>
          <w:lang w:eastAsia="ru-RU"/>
        </w:rPr>
        <w:t>l</w:t>
      </w:r>
      <w:proofErr w:type="spellEnd"/>
      <w:r w:rsidRPr="004F714D">
        <w:rPr>
          <w:rFonts w:eastAsia="Times New Roman"/>
          <w:color w:val="333333"/>
          <w:lang w:eastAsia="ru-RU"/>
        </w:rPr>
        <w:t xml:space="preserve"> - </w:t>
      </w:r>
      <w:proofErr w:type="spellStart"/>
      <w:r w:rsidRPr="004F714D">
        <w:rPr>
          <w:rFonts w:eastAsia="Times New Roman"/>
          <w:color w:val="333333"/>
          <w:lang w:eastAsia="ru-RU"/>
        </w:rPr>
        <w:t>Cu</w:t>
      </w:r>
      <w:proofErr w:type="spellEnd"/>
      <w:r w:rsidRPr="004F714D">
        <w:rPr>
          <w:rFonts w:eastAsia="Times New Roman"/>
          <w:color w:val="333333"/>
          <w:lang w:eastAsia="ru-RU"/>
        </w:rPr>
        <w:t xml:space="preserve"> - </w:t>
      </w:r>
      <w:proofErr w:type="spellStart"/>
      <w:r w:rsidRPr="004F714D">
        <w:rPr>
          <w:rFonts w:eastAsia="Times New Roman"/>
          <w:color w:val="333333"/>
          <w:lang w:eastAsia="ru-RU"/>
        </w:rPr>
        <w:t>Mg</w:t>
      </w:r>
      <w:proofErr w:type="spellEnd"/>
      <w:r w:rsidRPr="004F714D">
        <w:rPr>
          <w:rFonts w:eastAsia="Times New Roman"/>
          <w:color w:val="333333"/>
          <w:lang w:eastAsia="ru-RU"/>
        </w:rPr>
        <w:t xml:space="preserve"> - </w:t>
      </w:r>
      <w:proofErr w:type="spellStart"/>
      <w:r w:rsidRPr="004F714D">
        <w:rPr>
          <w:rFonts w:eastAsia="Times New Roman"/>
          <w:color w:val="333333"/>
          <w:lang w:eastAsia="ru-RU"/>
        </w:rPr>
        <w:t>Mn</w:t>
      </w:r>
      <w:proofErr w:type="spellEnd"/>
      <w:r w:rsidRPr="004F714D">
        <w:rPr>
          <w:rFonts w:eastAsia="Times New Roman"/>
          <w:color w:val="333333"/>
          <w:lang w:eastAsia="ru-RU"/>
        </w:rPr>
        <w:t xml:space="preserve"> . Он интенсивно упрочняется термической обработкой. Сплав хорошо деформируется в горячем и холодном состоянии. Горячая деформация возможна в широком интервале температур от 350 0 до 450 ° C. Деформации при комнатной температуре сплав может подвергаться как в отожженном, так и в закаленном состоянии. Механические свойства полуфабрикатов после закалки и естественного старения в значительной мере зависят от условий предварительной обработки. Сплав Д16 удовлетворительно сваривается.</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Сплав Д16 обладает более высокими пластическими характеристиками и жаропрочностью. При сварке термически упрочняемых сплавов сварной шов и </w:t>
      </w:r>
      <w:proofErr w:type="spellStart"/>
      <w:r w:rsidRPr="004F714D">
        <w:rPr>
          <w:rFonts w:eastAsia="Times New Roman"/>
          <w:color w:val="333333"/>
          <w:lang w:eastAsia="ru-RU"/>
        </w:rPr>
        <w:t>околошовная</w:t>
      </w:r>
      <w:proofErr w:type="spellEnd"/>
      <w:r w:rsidRPr="004F714D">
        <w:rPr>
          <w:rFonts w:eastAsia="Times New Roman"/>
          <w:color w:val="333333"/>
          <w:lang w:eastAsia="ru-RU"/>
        </w:rPr>
        <w:t xml:space="preserve"> зона значительно ослабляются, отчего снижается коррозионная стойкость. Поэтому сплавы этой группы относятся к </w:t>
      </w:r>
      <w:proofErr w:type="spellStart"/>
      <w:r w:rsidRPr="004F714D">
        <w:rPr>
          <w:rFonts w:eastAsia="Times New Roman"/>
          <w:color w:val="333333"/>
          <w:lang w:eastAsia="ru-RU"/>
        </w:rPr>
        <w:t>несвариваемым</w:t>
      </w:r>
      <w:proofErr w:type="spellEnd"/>
      <w:r w:rsidRPr="004F714D">
        <w:rPr>
          <w:rFonts w:eastAsia="Times New Roman"/>
          <w:color w:val="333333"/>
          <w:lang w:eastAsia="ru-RU"/>
        </w:rPr>
        <w:t xml:space="preserve">. Сборку конструкций из этих сплавов осуществляют при помощи заклепочных и реже - болтовых соединений. Для производства </w:t>
      </w:r>
      <w:proofErr w:type="gramStart"/>
      <w:r w:rsidRPr="004F714D">
        <w:rPr>
          <w:rFonts w:eastAsia="Times New Roman"/>
          <w:color w:val="333333"/>
          <w:lang w:eastAsia="ru-RU"/>
        </w:rPr>
        <w:t xml:space="preserve">профилей, применяемых при изготовлении </w:t>
      </w:r>
      <w:proofErr w:type="spellStart"/>
      <w:r w:rsidRPr="004F714D">
        <w:rPr>
          <w:rFonts w:eastAsia="Times New Roman"/>
          <w:color w:val="333333"/>
          <w:lang w:eastAsia="ru-RU"/>
        </w:rPr>
        <w:t>тяжелонагруженных</w:t>
      </w:r>
      <w:proofErr w:type="spellEnd"/>
      <w:r w:rsidRPr="004F714D">
        <w:rPr>
          <w:rFonts w:eastAsia="Times New Roman"/>
          <w:color w:val="333333"/>
          <w:lang w:eastAsia="ru-RU"/>
        </w:rPr>
        <w:t xml:space="preserve"> конструкций используют</w:t>
      </w:r>
      <w:proofErr w:type="gramEnd"/>
      <w:r w:rsidRPr="004F714D">
        <w:rPr>
          <w:rFonts w:eastAsia="Times New Roman"/>
          <w:color w:val="333333"/>
          <w:lang w:eastAsia="ru-RU"/>
        </w:rPr>
        <w:t xml:space="preserve"> сплав Д16.</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Сплав Д16 в качестве </w:t>
      </w:r>
      <w:proofErr w:type="gramStart"/>
      <w:r w:rsidRPr="004F714D">
        <w:rPr>
          <w:rFonts w:eastAsia="Times New Roman"/>
          <w:color w:val="333333"/>
          <w:lang w:eastAsia="ru-RU"/>
        </w:rPr>
        <w:t>ковочного</w:t>
      </w:r>
      <w:proofErr w:type="gramEnd"/>
      <w:r w:rsidRPr="004F714D">
        <w:rPr>
          <w:rFonts w:eastAsia="Times New Roman"/>
          <w:color w:val="333333"/>
          <w:lang w:eastAsia="ru-RU"/>
        </w:rPr>
        <w:t xml:space="preserve"> не используют, но выпускают в широком ассортименте в виде прессованных и катаных изделий.</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Д16 изготавливают детали растянутой зоны крыльев и обшивку фюзеляжей, для обшивки гермокабин.</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Обшивку самолетов производят из сплава Д16 искусственно состаренного для увеличения коррозионной стойкости.</w:t>
      </w: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 xml:space="preserve">Упрочнение дуралюминов Д16 при термической обработке достигается в результате образования зон </w:t>
      </w:r>
      <w:proofErr w:type="spellStart"/>
      <w:r w:rsidRPr="004F714D">
        <w:rPr>
          <w:rFonts w:eastAsia="Times New Roman"/>
          <w:color w:val="333333"/>
          <w:lang w:eastAsia="ru-RU"/>
        </w:rPr>
        <w:t>Гинье-Перстона</w:t>
      </w:r>
      <w:proofErr w:type="spellEnd"/>
      <w:r w:rsidRPr="004F714D">
        <w:rPr>
          <w:rFonts w:eastAsia="Times New Roman"/>
          <w:color w:val="333333"/>
          <w:lang w:eastAsia="ru-RU"/>
        </w:rPr>
        <w:t xml:space="preserve"> сложного состава или упрочняющих фаз CuAl</w:t>
      </w:r>
      <w:r w:rsidRPr="004F714D">
        <w:rPr>
          <w:rFonts w:eastAsia="Times New Roman"/>
          <w:color w:val="333333"/>
          <w:vertAlign w:val="subscript"/>
          <w:lang w:eastAsia="ru-RU"/>
        </w:rPr>
        <w:t>2</w:t>
      </w:r>
      <w:r w:rsidRPr="004F714D">
        <w:rPr>
          <w:rFonts w:eastAsia="Times New Roman"/>
          <w:color w:val="333333"/>
          <w:lang w:eastAsia="ru-RU"/>
        </w:rPr>
        <w:t xml:space="preserve">, </w:t>
      </w:r>
      <w:r w:rsidRPr="004F714D">
        <w:rPr>
          <w:rFonts w:eastAsia="Times New Roman"/>
          <w:color w:val="333333"/>
          <w:lang w:eastAsia="ru-RU"/>
        </w:rPr>
        <w:lastRenderedPageBreak/>
        <w:t>Al</w:t>
      </w:r>
      <w:r w:rsidRPr="004F714D">
        <w:rPr>
          <w:rFonts w:eastAsia="Times New Roman"/>
          <w:color w:val="333333"/>
          <w:vertAlign w:val="subscript"/>
          <w:lang w:eastAsia="ru-RU"/>
        </w:rPr>
        <w:t>2</w:t>
      </w:r>
      <w:r w:rsidRPr="004F714D">
        <w:rPr>
          <w:rFonts w:eastAsia="Times New Roman"/>
          <w:color w:val="333333"/>
          <w:lang w:eastAsia="ru-RU"/>
        </w:rPr>
        <w:t>CuMg. Именно поэтому медь и магний в дуралюминах является главными легирующими компонентами, определяющими природу сплава.</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Default="004F714D"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Default="00C131D6" w:rsidP="004F714D">
      <w:pPr>
        <w:shd w:val="clear" w:color="auto" w:fill="FFFFFF"/>
        <w:jc w:val="both"/>
        <w:rPr>
          <w:rFonts w:eastAsia="Times New Roman"/>
          <w:color w:val="333333"/>
          <w:lang w:eastAsia="ru-RU"/>
        </w:rPr>
      </w:pPr>
    </w:p>
    <w:p w:rsidR="00C131D6" w:rsidRPr="004F714D" w:rsidRDefault="00C131D6"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Приложение.</w:t>
      </w:r>
    </w:p>
    <w:p w:rsidR="004F714D" w:rsidRPr="004F714D" w:rsidRDefault="004F714D" w:rsidP="004F714D">
      <w:pPr>
        <w:shd w:val="clear" w:color="auto" w:fill="FFFFFF"/>
        <w:jc w:val="both"/>
        <w:rPr>
          <w:rFonts w:eastAsia="Times New Roman"/>
          <w:color w:val="333333"/>
          <w:lang w:eastAsia="ru-RU"/>
        </w:rPr>
      </w:pPr>
    </w:p>
    <w:tbl>
      <w:tblPr>
        <w:tblW w:w="8112" w:type="dxa"/>
        <w:shd w:val="clear" w:color="auto" w:fill="FFFFFF"/>
        <w:tblCellMar>
          <w:top w:w="84" w:type="dxa"/>
          <w:left w:w="84" w:type="dxa"/>
          <w:bottom w:w="84" w:type="dxa"/>
          <w:right w:w="84" w:type="dxa"/>
        </w:tblCellMar>
        <w:tblLook w:val="04A0"/>
      </w:tblPr>
      <w:tblGrid>
        <w:gridCol w:w="1426"/>
        <w:gridCol w:w="6686"/>
      </w:tblGrid>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Назначение</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ВСт3сп</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Несущие элементы сварных и </w:t>
            </w:r>
            <w:proofErr w:type="spellStart"/>
            <w:r w:rsidRPr="004F714D">
              <w:rPr>
                <w:rFonts w:eastAsia="Times New Roman"/>
                <w:color w:val="333333"/>
                <w:lang w:eastAsia="ru-RU"/>
              </w:rPr>
              <w:t>несварных</w:t>
            </w:r>
            <w:proofErr w:type="spellEnd"/>
            <w:r w:rsidRPr="004F714D">
              <w:rPr>
                <w:rFonts w:eastAsia="Times New Roman"/>
                <w:color w:val="333333"/>
                <w:lang w:eastAsia="ru-RU"/>
              </w:rPr>
              <w:t xml:space="preserve"> конструкций и деталей, работающих при положительных температурах. Фасонный и листовой прока</w:t>
            </w:r>
            <w:proofErr w:type="gramStart"/>
            <w:r w:rsidRPr="004F714D">
              <w:rPr>
                <w:rFonts w:eastAsia="Times New Roman"/>
                <w:color w:val="333333"/>
                <w:lang w:eastAsia="ru-RU"/>
              </w:rPr>
              <w:t>т-</w:t>
            </w:r>
            <w:proofErr w:type="gramEnd"/>
            <w:r w:rsidRPr="004F714D">
              <w:rPr>
                <w:rFonts w:eastAsia="Times New Roman"/>
                <w:color w:val="333333"/>
                <w:lang w:eastAsia="ru-RU"/>
              </w:rPr>
              <w:t xml:space="preserve"> для несущих элементов сварных конструкций, работающих при переменных нагрузках.</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ВСт5пс</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Детали клепаных конструкций, болты, гайки, ручки, тяги, втулки, ходовые валики, клинья, цапфы, рычаги, упоры, штыри, пальцы, стержни, звездочки, трубчатые решетки, фланцы и др. детали, работающие в интервале температур от 0 до +425С; поковки сечением до 800 мм.</w:t>
            </w:r>
            <w:proofErr w:type="gramEnd"/>
          </w:p>
          <w:p w:rsidR="004F714D" w:rsidRPr="004F714D" w:rsidRDefault="004F714D" w:rsidP="004F714D">
            <w:pPr>
              <w:jc w:val="both"/>
              <w:rPr>
                <w:rFonts w:eastAsia="Times New Roman"/>
                <w:color w:val="333333"/>
                <w:lang w:eastAsia="ru-RU"/>
              </w:rPr>
            </w:pP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Сталь10</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Детали, работающие при температурах от -40 до 450С, к которым предъявляются требования высокой пластичности, после химико-термической обработки – детали с высокой поверхностной твердостью при невысокой прочности </w:t>
            </w:r>
            <w:r w:rsidRPr="004F714D">
              <w:rPr>
                <w:rFonts w:eastAsia="Times New Roman"/>
                <w:color w:val="333333"/>
                <w:lang w:eastAsia="ru-RU"/>
              </w:rPr>
              <w:lastRenderedPageBreak/>
              <w:t>сердцевины.</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Сталь 35</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 xml:space="preserve">Детали невысокой прочности, испытывающие небольшие напряжения: оси, цилиндры, коленчатые валы, шатуны, шпиндели, звездочки, тяги, </w:t>
            </w:r>
            <w:proofErr w:type="spellStart"/>
            <w:r w:rsidRPr="004F714D">
              <w:rPr>
                <w:rFonts w:eastAsia="Times New Roman"/>
                <w:color w:val="333333"/>
                <w:lang w:eastAsia="ru-RU"/>
              </w:rPr>
              <w:t>ободы</w:t>
            </w:r>
            <w:proofErr w:type="spellEnd"/>
            <w:r w:rsidRPr="004F714D">
              <w:rPr>
                <w:rFonts w:eastAsia="Times New Roman"/>
                <w:color w:val="333333"/>
                <w:lang w:eastAsia="ru-RU"/>
              </w:rPr>
              <w:t>, траверсы, бандажи, диски и другие детали.</w:t>
            </w:r>
            <w:proofErr w:type="gramEnd"/>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 45</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proofErr w:type="gramStart"/>
            <w:r w:rsidRPr="004F714D">
              <w:rPr>
                <w:rFonts w:eastAsia="Times New Roman"/>
                <w:color w:val="333333"/>
                <w:lang w:eastAsia="ru-RU"/>
              </w:rPr>
              <w:t>Вал-шестерни</w:t>
            </w:r>
            <w:proofErr w:type="spellEnd"/>
            <w:proofErr w:type="gramEnd"/>
            <w:r w:rsidRPr="004F714D">
              <w:rPr>
                <w:rFonts w:eastAsia="Times New Roman"/>
                <w:color w:val="333333"/>
                <w:lang w:eastAsia="ru-RU"/>
              </w:rPr>
              <w:t>, коленчатые и распределительные валы, шестерни, шпиндели, бандажи, цилиндры, кулачки и другие нормализованные, улучшаемые и подвергаемые поверхностной термообработке детали, от которых требуется повышенная прочность.</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 60</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Цельнокатаные колеса вагонов, валки рабочие листовых станов для горячей прокатки металлов, шпиндели, бандажи, диски сцепления, пружинные кольца амортизаторов, замочные шайбы, регулированные шайбы, регулировочные прокладки и другие детали, к которым предъявляются требования высокой прочности и износостойкости.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А20</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Мелкие детали машин и приборов, малонагруженные детали сложной конфигурации, к которым предъявляются требования высокой точности размеров и качества поверхности, после цементации и цианирования – малонагруженные детали, к которым предъявляются требования износостойкости и повышенного качества поверхности.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А40Г</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Детали сложной формы, обрабатываемые на станках-автоматах, и детали, к которым предъявляются повешенные требования к чистоте поверхности, работающие при повышенных напряжениях и давлениях: оси, валики, втулки, кольца, шестерни, пальцы, винты, болты, гайки, ходовые винты.</w:t>
            </w:r>
            <w:proofErr w:type="gramEnd"/>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15Х</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Втулки, пальцы, шестерни, валики, толкатели и другие </w:t>
            </w:r>
            <w:proofErr w:type="spellStart"/>
            <w:r w:rsidRPr="004F714D">
              <w:rPr>
                <w:rFonts w:eastAsia="Times New Roman"/>
                <w:color w:val="333333"/>
                <w:lang w:eastAsia="ru-RU"/>
              </w:rPr>
              <w:t>цементуемые</w:t>
            </w:r>
            <w:proofErr w:type="spellEnd"/>
            <w:r w:rsidRPr="004F714D">
              <w:rPr>
                <w:rFonts w:eastAsia="Times New Roman"/>
                <w:color w:val="333333"/>
                <w:lang w:eastAsia="ru-RU"/>
              </w:rPr>
              <w:t xml:space="preserve"> детали, к которым предъявляются требования высокой поверхностной твердости при невысокой прочности сердцевины, детали, работающие в условиях износа при трении.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 xml:space="preserve">Оси, валы, </w:t>
            </w:r>
            <w:proofErr w:type="spellStart"/>
            <w:r w:rsidRPr="004F714D">
              <w:rPr>
                <w:rFonts w:eastAsia="Times New Roman"/>
                <w:color w:val="333333"/>
                <w:lang w:eastAsia="ru-RU"/>
              </w:rPr>
              <w:t>вал-шестерни</w:t>
            </w:r>
            <w:proofErr w:type="spellEnd"/>
            <w:r w:rsidRPr="004F714D">
              <w:rPr>
                <w:rFonts w:eastAsia="Times New Roman"/>
                <w:color w:val="333333"/>
                <w:lang w:eastAsia="ru-RU"/>
              </w:rPr>
              <w:t>, плунжеры, штоки, коленчатые и кулачковые валы, кольца, шпиндели, оправки, рейки, зубчатые венцы, болты, полуоси, втулки и другие улучшаемые детали повышенной прочности.</w:t>
            </w:r>
            <w:proofErr w:type="gramEnd"/>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15ХСНД</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Элементы сварных металлоконструкций и различные детали, к которым предъявляются требования повышенной прочности и коррозионной стойкости с ограничением массы и работающие при температуре от -70 до 450С.</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20ХН</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Шестерни, втулки, пальцы, детали крепежа и другие детали, от которых требуется повешенная вязкость и умеренная </w:t>
            </w:r>
            <w:proofErr w:type="spellStart"/>
            <w:r w:rsidRPr="004F714D">
              <w:rPr>
                <w:rFonts w:eastAsia="Times New Roman"/>
                <w:color w:val="333333"/>
                <w:lang w:eastAsia="ru-RU"/>
              </w:rPr>
              <w:t>прокаливаемость</w:t>
            </w:r>
            <w:proofErr w:type="spellEnd"/>
            <w:r w:rsidRPr="004F714D">
              <w:rPr>
                <w:rFonts w:eastAsia="Times New Roman"/>
                <w:color w:val="333333"/>
                <w:lang w:eastAsia="ru-RU"/>
              </w:rPr>
              <w:t>.</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30ХГС</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Различные улучшаемые детали: валы, оси, зубчатые колеса, тормозные ленты моторов, фланцы, корпуса обшивки, лопатки компрессорных машин, рычаги, толкатели, ответственные сварные конструкции, работающие при знакопеременных нагрузках, крепежные детали.</w:t>
            </w:r>
            <w:proofErr w:type="gramEnd"/>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45ХН2МФА</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Торсионные валы, коробки передач и другие нагруженные детали, работающие повторно- переменных нагрузках и </w:t>
            </w:r>
            <w:r w:rsidRPr="004F714D">
              <w:rPr>
                <w:rFonts w:eastAsia="Times New Roman"/>
                <w:color w:val="333333"/>
                <w:lang w:eastAsia="ru-RU"/>
              </w:rPr>
              <w:lastRenderedPageBreak/>
              <w:t>испытывающие динамические нагрузки.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25ХГТ</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Нагруженные зубчатые колеса и другие детали, твердость которых более HRC 59</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38ХГН</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Детали экскаваторов, крепеж, валы, оси, зубчатые колеса, серьги и другие ответственные детали, к которым предъявляются требования повышенной прочности.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ШХ15</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Шарики диаметром до 250 мм, ролики диаметром до 23 мм, кольца подшипников с толщиной стенки до 14 мм</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 втулки плунжеров, плунжеры, нагнетательные клапаны, корпуса распылителей, ролики толкателей и другие детали, от которых требуется высокая твердость, износостойкость и контактная прочность.</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ШХ15СГ</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Крупногабаритные кольца </w:t>
            </w:r>
            <w:proofErr w:type="spellStart"/>
            <w:r w:rsidRPr="004F714D">
              <w:rPr>
                <w:rFonts w:eastAsia="Times New Roman"/>
                <w:color w:val="333333"/>
                <w:lang w:eastAsia="ru-RU"/>
              </w:rPr>
              <w:t>шарик</w:t>
            </w:r>
            <w:proofErr w:type="gramStart"/>
            <w:r w:rsidRPr="004F714D">
              <w:rPr>
                <w:rFonts w:eastAsia="Times New Roman"/>
                <w:color w:val="333333"/>
                <w:lang w:eastAsia="ru-RU"/>
              </w:rPr>
              <w:t>о</w:t>
            </w:r>
            <w:proofErr w:type="spellEnd"/>
            <w:r w:rsidRPr="004F714D">
              <w:rPr>
                <w:rFonts w:eastAsia="Times New Roman"/>
                <w:color w:val="333333"/>
                <w:lang w:eastAsia="ru-RU"/>
              </w:rPr>
              <w:t>-</w:t>
            </w:r>
            <w:proofErr w:type="gramEnd"/>
            <w:r w:rsidRPr="004F714D">
              <w:rPr>
                <w:rFonts w:eastAsia="Times New Roman"/>
                <w:color w:val="333333"/>
                <w:lang w:eastAsia="ru-RU"/>
              </w:rPr>
              <w:t xml:space="preserve"> и роликоподшипников со стенками толщиной более 20-30 мм; шарики диаметром более 50 мм; ролики диаметром более 35 мм.</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60Г</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Плоские и круглые пружины, рессоры, пружинные кольца и другие детали пружинного типа, от которых требуются высокие упругие свойства и износостойкость; бандажи, тормозные барабаны и ленты, скобы, втулки и другие детали общего и тяжелого машиностроения.</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50ХФА</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Тяжелонагруженные</w:t>
            </w:r>
            <w:proofErr w:type="spellEnd"/>
            <w:r w:rsidRPr="004F714D">
              <w:rPr>
                <w:rFonts w:eastAsia="Times New Roman"/>
                <w:color w:val="333333"/>
                <w:lang w:eastAsia="ru-RU"/>
              </w:rPr>
              <w:t xml:space="preserve"> ответственные детали, к которым предъявляются требования высокой усталостной прочности, пружины, работающие при температурах до 300С и другие детали.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70С3А</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Тяжелонагруженные</w:t>
            </w:r>
            <w:proofErr w:type="spellEnd"/>
            <w:r w:rsidRPr="004F714D">
              <w:rPr>
                <w:rFonts w:eastAsia="Times New Roman"/>
                <w:color w:val="333333"/>
                <w:lang w:eastAsia="ru-RU"/>
              </w:rPr>
              <w:t xml:space="preserve"> пружины ответственного назначения.</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У7А</w:t>
            </w:r>
            <w:proofErr w:type="gramStart"/>
            <w:r w:rsidRPr="004F714D">
              <w:rPr>
                <w:rFonts w:eastAsia="Times New Roman"/>
                <w:color w:val="333333"/>
                <w:lang w:eastAsia="ru-RU"/>
              </w:rPr>
              <w:t>,У</w:t>
            </w:r>
            <w:proofErr w:type="gramEnd"/>
            <w:r w:rsidRPr="004F714D">
              <w:rPr>
                <w:rFonts w:eastAsia="Times New Roman"/>
                <w:color w:val="333333"/>
                <w:lang w:eastAsia="ru-RU"/>
              </w:rPr>
              <w:t>7</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Инструмент, который работает в условиях, не вызывающих разогрева рабочей кромки: зубила, долота, бородки, молотки, лезвия ножниц для резки металла, топоры, колуны, стамески, плоскогубцы комбинированные, кувалды.</w:t>
            </w:r>
            <w:proofErr w:type="gramEnd"/>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У10,У10А</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Инструмент, работающий в условиях, не вызывающих разогрева режущей кромки: метчики ручные, рашпили, надфили, пилы для обработки древесины, матрицы для холодной штамповки, гладкие калибры, топоры.</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У12,У12А</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gramStart"/>
            <w:r w:rsidRPr="004F714D">
              <w:rPr>
                <w:rFonts w:eastAsia="Times New Roman"/>
                <w:color w:val="333333"/>
                <w:lang w:eastAsia="ru-RU"/>
              </w:rPr>
              <w:t>Режущие инструменты, работающие в условиях, не вызывающих разогрева режущей кромки: метчики ручные, метчики машинные мелкоразмерные, плашки для крупов, развертки мелкоразмерные, надфили, измерительный инструмент простой формы: гладкие калибры, скобы.</w:t>
            </w:r>
            <w:proofErr w:type="gramEnd"/>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9ХС</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Сверла, развертки, метчики, плашки, гребенки, фрезы, машинные </w:t>
            </w:r>
            <w:proofErr w:type="spellStart"/>
            <w:r w:rsidRPr="004F714D">
              <w:rPr>
                <w:rFonts w:eastAsia="Times New Roman"/>
                <w:color w:val="333333"/>
                <w:lang w:eastAsia="ru-RU"/>
              </w:rPr>
              <w:t>штампели</w:t>
            </w:r>
            <w:proofErr w:type="spellEnd"/>
            <w:r w:rsidRPr="004F714D">
              <w:rPr>
                <w:rFonts w:eastAsia="Times New Roman"/>
                <w:color w:val="333333"/>
                <w:lang w:eastAsia="ru-RU"/>
              </w:rPr>
              <w:t xml:space="preserve">, клейма для холодных работ. Ответственные детали, материал которых должен обладать повышенной износостойкостью, усталостной прочностью при изгибе, кручении, контактном </w:t>
            </w:r>
            <w:proofErr w:type="spellStart"/>
            <w:r w:rsidRPr="004F714D">
              <w:rPr>
                <w:rFonts w:eastAsia="Times New Roman"/>
                <w:color w:val="333333"/>
                <w:lang w:eastAsia="ru-RU"/>
              </w:rPr>
              <w:t>нагружении</w:t>
            </w:r>
            <w:proofErr w:type="spellEnd"/>
            <w:r w:rsidRPr="004F714D">
              <w:rPr>
                <w:rFonts w:eastAsia="Times New Roman"/>
                <w:color w:val="333333"/>
                <w:lang w:eastAsia="ru-RU"/>
              </w:rPr>
              <w:t>, а также упругими свойствами.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Х12МФ</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Профилировочные ролики сложных форм, секции кузовных штампов сложных форм, сложные </w:t>
            </w:r>
            <w:proofErr w:type="spellStart"/>
            <w:r w:rsidRPr="004F714D">
              <w:rPr>
                <w:rFonts w:eastAsia="Times New Roman"/>
                <w:color w:val="333333"/>
                <w:lang w:eastAsia="ru-RU"/>
              </w:rPr>
              <w:t>дыропрошивные</w:t>
            </w:r>
            <w:proofErr w:type="spellEnd"/>
            <w:r w:rsidRPr="004F714D">
              <w:rPr>
                <w:rFonts w:eastAsia="Times New Roman"/>
                <w:color w:val="333333"/>
                <w:lang w:eastAsia="ru-RU"/>
              </w:rPr>
              <w:t xml:space="preserve"> матрицы при формовке листового металла, эталонные шестерни, накатные плашки, волоки, матрицы и пуансоны вырубных просечных штампов со сложной конфигурацией рабочих частей, штамповки активной части электрических машин.</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6ХВГ</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Пуансоны сложной формы для холодной прошивки </w:t>
            </w:r>
            <w:r w:rsidRPr="004F714D">
              <w:rPr>
                <w:rFonts w:eastAsia="Times New Roman"/>
                <w:color w:val="333333"/>
                <w:lang w:eastAsia="ru-RU"/>
              </w:rPr>
              <w:lastRenderedPageBreak/>
              <w:t>преимущественно фигурных отверстий в листовом и полосовом материале, небольшие штампы для горячей штамповки, главным образом, когда требуется минимальное изменение размеров при закалке.</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Р6М5К5</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Для обработки высокопрочных нержавеющих и жаропрочных сталей и сплавов в условиях повышенного разогрева режущей кромки.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w:t>
            </w:r>
            <w:proofErr w:type="gramStart"/>
            <w:r w:rsidRPr="004F714D">
              <w:rPr>
                <w:rFonts w:eastAsia="Times New Roman"/>
                <w:color w:val="333333"/>
                <w:lang w:eastAsia="ru-RU"/>
              </w:rPr>
              <w:t>9</w:t>
            </w:r>
            <w:proofErr w:type="gramEnd"/>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Для изготовления инструментов простой формы, не требующих большого объема шлифовки, для обработки обычных конструкционных материалов.</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Р18</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Резцы, сверла, фрезы, резьбовые фрезы, </w:t>
            </w:r>
            <w:proofErr w:type="spellStart"/>
            <w:r w:rsidRPr="004F714D">
              <w:rPr>
                <w:rFonts w:eastAsia="Times New Roman"/>
                <w:color w:val="333333"/>
                <w:lang w:eastAsia="ru-RU"/>
              </w:rPr>
              <w:t>долбяки</w:t>
            </w:r>
            <w:proofErr w:type="spellEnd"/>
            <w:r w:rsidRPr="004F714D">
              <w:rPr>
                <w:rFonts w:eastAsia="Times New Roman"/>
                <w:color w:val="333333"/>
                <w:lang w:eastAsia="ru-RU"/>
              </w:rPr>
              <w:t xml:space="preserve">, развертки, </w:t>
            </w:r>
            <w:proofErr w:type="spellStart"/>
            <w:r w:rsidRPr="004F714D">
              <w:rPr>
                <w:rFonts w:eastAsia="Times New Roman"/>
                <w:color w:val="333333"/>
                <w:lang w:eastAsia="ru-RU"/>
              </w:rPr>
              <w:t>венкеры</w:t>
            </w:r>
            <w:proofErr w:type="spellEnd"/>
            <w:r w:rsidRPr="004F714D">
              <w:rPr>
                <w:rFonts w:eastAsia="Times New Roman"/>
                <w:color w:val="333333"/>
                <w:lang w:eastAsia="ru-RU"/>
              </w:rPr>
              <w:t>, метчики, протяжки для обработки конструкционных сталей с прочностью до 1000 МПа, от которых требуется сохранение режущих свой</w:t>
            </w:r>
            <w:proofErr w:type="gramStart"/>
            <w:r w:rsidRPr="004F714D">
              <w:rPr>
                <w:rFonts w:eastAsia="Times New Roman"/>
                <w:color w:val="333333"/>
                <w:lang w:eastAsia="ru-RU"/>
              </w:rPr>
              <w:t>ств пр</w:t>
            </w:r>
            <w:proofErr w:type="gramEnd"/>
            <w:r w:rsidRPr="004F714D">
              <w:rPr>
                <w:rFonts w:eastAsia="Times New Roman"/>
                <w:color w:val="333333"/>
                <w:lang w:eastAsia="ru-RU"/>
              </w:rPr>
              <w:t>и нагревании во время работы до 600С.</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Р9М4К8</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Для обработки высокопрочных нержавеющих и жаропрочных сталей и сплавов в условиях повышенного разогрева режущей кромки: зуборезный инструмент, фрезы, фасонные резцы, зенкеры, метчики.</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12Х17</w:t>
            </w:r>
          </w:p>
          <w:p w:rsidR="004F714D" w:rsidRPr="004F714D" w:rsidRDefault="004F714D" w:rsidP="004F714D">
            <w:pPr>
              <w:jc w:val="both"/>
              <w:rPr>
                <w:rFonts w:eastAsia="Times New Roman"/>
                <w:color w:val="333333"/>
                <w:lang w:eastAsia="ru-RU"/>
              </w:rPr>
            </w:pP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Крепежные детали, валики, втулки и другие детали аппаратов и сосудов, работающих в разбавленных растворах азотной, уксусной, лимонной кислоты, в растворах солей, обладающих окислительными свойствами. Сталь коррозионно-стойкая и жаропрочная до 850С ферритного класса.</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08Х17Т</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Изделия, работающие в окислительных средах, а также в атмосферных условиях, кроме морской атмосферы, в которой возможна точечная коррозия. Теплообменники, трубы. Сварные конструкции, не подвергающиеся действию ударных нагрузок и работающие при температуре не ниже -20С. Сталь жаростойкая, коррозионно-стойкая ферритного класса.</w:t>
            </w:r>
          </w:p>
          <w:p w:rsidR="004F714D" w:rsidRPr="004F714D" w:rsidRDefault="004F714D" w:rsidP="004F714D">
            <w:pPr>
              <w:jc w:val="both"/>
              <w:rPr>
                <w:rFonts w:eastAsia="Times New Roman"/>
                <w:color w:val="333333"/>
                <w:lang w:eastAsia="ru-RU"/>
              </w:rPr>
            </w:pP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25Х13Н2</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Детали с повышенной пластичностью, подвергающиеся ударным нагрузкам (клапаны гидравлических прессов, предметы домашнего обихода), а также изделия</w:t>
            </w:r>
            <w:proofErr w:type="gramStart"/>
            <w:r w:rsidRPr="004F714D">
              <w:rPr>
                <w:rFonts w:eastAsia="Times New Roman"/>
                <w:color w:val="333333"/>
                <w:lang w:eastAsia="ru-RU"/>
              </w:rPr>
              <w:t xml:space="preserve"> ,</w:t>
            </w:r>
            <w:proofErr w:type="gramEnd"/>
            <w:r w:rsidRPr="004F714D">
              <w:rPr>
                <w:rFonts w:eastAsia="Times New Roman"/>
                <w:color w:val="333333"/>
                <w:lang w:eastAsia="ru-RU"/>
              </w:rPr>
              <w:t xml:space="preserve"> подвергающиеся действию </w:t>
            </w:r>
            <w:proofErr w:type="spellStart"/>
            <w:r w:rsidRPr="004F714D">
              <w:rPr>
                <w:rFonts w:eastAsia="Times New Roman"/>
                <w:color w:val="333333"/>
                <w:lang w:eastAsia="ru-RU"/>
              </w:rPr>
              <w:t>слабоагрессированных</w:t>
            </w:r>
            <w:proofErr w:type="spellEnd"/>
            <w:r w:rsidRPr="004F714D">
              <w:rPr>
                <w:rFonts w:eastAsia="Times New Roman"/>
                <w:color w:val="333333"/>
                <w:lang w:eastAsia="ru-RU"/>
              </w:rPr>
              <w:t xml:space="preserve"> сред (атмосферные осадки, водные растворы солей органических кислот при комнатной температуре и др.). Сталь коррозионно-стойкая мартенситного класса.</w:t>
            </w:r>
          </w:p>
        </w:tc>
      </w:tr>
      <w:tr w:rsidR="004F714D" w:rsidRPr="004F714D" w:rsidTr="004F714D">
        <w:tc>
          <w:tcPr>
            <w:tcW w:w="120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10Х23Н18</w:t>
            </w:r>
          </w:p>
        </w:tc>
        <w:tc>
          <w:tcPr>
            <w:tcW w:w="655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Листовые стали, трубы, арматура (при пониженных нагрузках), работающие при 1000</w:t>
            </w:r>
            <w:r w:rsidRPr="004F714D">
              <w:rPr>
                <w:rFonts w:eastAsia="Times New Roman"/>
                <w:noProof/>
                <w:color w:val="333333"/>
                <w:lang w:eastAsia="ru-RU"/>
              </w:rPr>
              <w:drawing>
                <wp:inline distT="0" distB="0" distL="0" distR="0">
                  <wp:extent cx="84455" cy="186055"/>
                  <wp:effectExtent l="19050" t="0" r="0" b="0"/>
                  <wp:docPr id="6" name="Рисунок 6" descr="https://fsd.kopilkaurokov.ru/uploads/user_file_57e11259a3360/mietodichieskiie_ukazaniia_po_vypolnieniiu_praktichieskikh_rabot_po_matierialoviedieniiu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sd.kopilkaurokov.ru/uploads/user_file_57e11259a3360/mietodichieskiie_ukazaniia_po_vypolnieniiu_praktichieskikh_rabot_po_matierialoviedieniiu_6.png"/>
                          <pic:cNvPicPr>
                            <a:picLocks noChangeAspect="1" noChangeArrowheads="1"/>
                          </pic:cNvPicPr>
                        </pic:nvPicPr>
                        <pic:blipFill>
                          <a:blip r:embed="rId8" cstate="print"/>
                          <a:srcRect/>
                          <a:stretch>
                            <a:fillRect/>
                          </a:stretch>
                        </pic:blipFill>
                        <pic:spPr bwMode="auto">
                          <a:xfrm>
                            <a:off x="0" y="0"/>
                            <a:ext cx="84455" cy="186055"/>
                          </a:xfrm>
                          <a:prstGeom prst="rect">
                            <a:avLst/>
                          </a:prstGeom>
                          <a:noFill/>
                          <a:ln w="9525">
                            <a:noFill/>
                            <a:miter lim="800000"/>
                            <a:headEnd/>
                            <a:tailEnd/>
                          </a:ln>
                        </pic:spPr>
                      </pic:pic>
                    </a:graphicData>
                  </a:graphic>
                </wp:inline>
              </w:drawing>
            </w:r>
            <w:r w:rsidRPr="004F714D">
              <w:rPr>
                <w:rFonts w:eastAsia="Times New Roman"/>
                <w:color w:val="333333"/>
                <w:lang w:eastAsia="ru-RU"/>
              </w:rPr>
              <w:t xml:space="preserve">С. Сталь жаростойкая, жаропрочная, </w:t>
            </w:r>
            <w:proofErr w:type="spellStart"/>
            <w:r w:rsidRPr="004F714D">
              <w:rPr>
                <w:rFonts w:eastAsia="Times New Roman"/>
                <w:color w:val="333333"/>
                <w:lang w:eastAsia="ru-RU"/>
              </w:rPr>
              <w:t>аустенитного</w:t>
            </w:r>
            <w:proofErr w:type="spellEnd"/>
            <w:r w:rsidRPr="004F714D">
              <w:rPr>
                <w:rFonts w:eastAsia="Times New Roman"/>
                <w:color w:val="333333"/>
                <w:lang w:eastAsia="ru-RU"/>
              </w:rPr>
              <w:t xml:space="preserve"> класса.</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Химический состав углеродистых конструкционных сталей, %</w:t>
      </w:r>
    </w:p>
    <w:p w:rsidR="004F714D" w:rsidRPr="004F714D" w:rsidRDefault="004F714D" w:rsidP="004F714D">
      <w:pPr>
        <w:shd w:val="clear" w:color="auto" w:fill="FFFFFF"/>
        <w:jc w:val="both"/>
        <w:rPr>
          <w:rFonts w:eastAsia="Times New Roman"/>
          <w:color w:val="333333"/>
          <w:lang w:eastAsia="ru-RU"/>
        </w:rPr>
      </w:pPr>
    </w:p>
    <w:tbl>
      <w:tblPr>
        <w:tblW w:w="7620" w:type="dxa"/>
        <w:shd w:val="clear" w:color="auto" w:fill="FFFFFF"/>
        <w:tblCellMar>
          <w:top w:w="84" w:type="dxa"/>
          <w:left w:w="84" w:type="dxa"/>
          <w:bottom w:w="84" w:type="dxa"/>
          <w:right w:w="84" w:type="dxa"/>
        </w:tblCellMar>
        <w:tblLook w:val="04A0"/>
      </w:tblPr>
      <w:tblGrid>
        <w:gridCol w:w="991"/>
        <w:gridCol w:w="921"/>
        <w:gridCol w:w="1021"/>
        <w:gridCol w:w="1021"/>
        <w:gridCol w:w="680"/>
        <w:gridCol w:w="638"/>
        <w:gridCol w:w="555"/>
        <w:gridCol w:w="25"/>
        <w:gridCol w:w="535"/>
        <w:gridCol w:w="75"/>
        <w:gridCol w:w="1158"/>
      </w:tblGrid>
      <w:tr w:rsidR="004F714D" w:rsidRPr="004F714D" w:rsidTr="004F714D">
        <w:tc>
          <w:tcPr>
            <w:tcW w:w="720"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tc>
        <w:tc>
          <w:tcPr>
            <w:tcW w:w="88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w:t>
            </w:r>
          </w:p>
        </w:tc>
        <w:tc>
          <w:tcPr>
            <w:tcW w:w="98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Mn</w:t>
            </w:r>
            <w:proofErr w:type="spellEnd"/>
          </w:p>
        </w:tc>
        <w:tc>
          <w:tcPr>
            <w:tcW w:w="98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Si</w:t>
            </w:r>
            <w:proofErr w:type="spellEnd"/>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P</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S</w:t>
            </w:r>
          </w:p>
        </w:tc>
        <w:tc>
          <w:tcPr>
            <w:tcW w:w="432"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528"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Cu</w:t>
            </w:r>
            <w:proofErr w:type="spellEnd"/>
          </w:p>
        </w:tc>
        <w:tc>
          <w:tcPr>
            <w:tcW w:w="4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As</w:t>
            </w:r>
            <w:proofErr w:type="spellEnd"/>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180"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не более</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ВСт3сп</w:t>
            </w:r>
          </w:p>
          <w:p w:rsidR="004F714D" w:rsidRPr="004F714D" w:rsidRDefault="004F714D" w:rsidP="004F714D">
            <w:pPr>
              <w:jc w:val="both"/>
              <w:rPr>
                <w:rFonts w:eastAsia="Times New Roman"/>
                <w:color w:val="333333"/>
                <w:lang w:eastAsia="ru-RU"/>
              </w:rPr>
            </w:pP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0,14-0,2</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0,4-0,65</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0,12-0,3</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552" w:type="dxa"/>
            <w:tcBorders>
              <w:top w:val="nil"/>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0,05</w:t>
            </w:r>
          </w:p>
        </w:tc>
        <w:tc>
          <w:tcPr>
            <w:tcW w:w="408" w:type="dxa"/>
            <w:tcBorders>
              <w:top w:val="nil"/>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ВСт5пс</w:t>
            </w:r>
          </w:p>
          <w:p w:rsidR="004F714D" w:rsidRPr="004F714D" w:rsidRDefault="004F714D" w:rsidP="004F714D">
            <w:pPr>
              <w:jc w:val="both"/>
              <w:rPr>
                <w:rFonts w:eastAsia="Times New Roman"/>
                <w:color w:val="333333"/>
                <w:lang w:eastAsia="ru-RU"/>
              </w:rPr>
            </w:pP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0,28-0,37</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0,05-0,17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Сталь10</w:t>
            </w:r>
          </w:p>
          <w:p w:rsidR="004F714D" w:rsidRPr="004F714D" w:rsidRDefault="004F714D" w:rsidP="004F714D">
            <w:pPr>
              <w:jc w:val="both"/>
              <w:rPr>
                <w:rFonts w:eastAsia="Times New Roman"/>
                <w:color w:val="333333"/>
                <w:lang w:eastAsia="ru-RU"/>
              </w:rPr>
            </w:pP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0,07-0,14</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0,35-0,65</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 35</w:t>
            </w:r>
          </w:p>
          <w:p w:rsidR="004F714D" w:rsidRPr="004F714D" w:rsidRDefault="004F714D" w:rsidP="004F714D">
            <w:pPr>
              <w:jc w:val="both"/>
              <w:rPr>
                <w:rFonts w:eastAsia="Times New Roman"/>
                <w:color w:val="333333"/>
                <w:lang w:eastAsia="ru-RU"/>
              </w:rPr>
            </w:pP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0,32-0,40</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0,5-0,80</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 45</w:t>
            </w:r>
          </w:p>
          <w:p w:rsidR="004F714D" w:rsidRPr="004F714D" w:rsidRDefault="004F714D" w:rsidP="004F714D">
            <w:pPr>
              <w:jc w:val="both"/>
              <w:rPr>
                <w:rFonts w:eastAsia="Times New Roman"/>
                <w:color w:val="333333"/>
                <w:lang w:eastAsia="ru-RU"/>
              </w:rPr>
            </w:pP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0,42-0,50</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0,50-0,80</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Сталь 60</w:t>
            </w: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0,57-0,65</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0,5-0,80</w:t>
            </w:r>
          </w:p>
          <w:p w:rsidR="004F714D" w:rsidRPr="004F714D" w:rsidRDefault="004F714D" w:rsidP="004F714D">
            <w:pPr>
              <w:jc w:val="both"/>
              <w:rPr>
                <w:rFonts w:eastAsia="Times New Roman"/>
                <w:color w:val="333333"/>
                <w:lang w:eastAsia="ru-RU"/>
              </w:rPr>
            </w:pP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А20</w:t>
            </w: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0,17-0,24</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0,7-1,0</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0,15-0,35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0,06</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0,08-0,15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c>
          <w:tcPr>
            <w:tcW w:w="72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А40Г</w:t>
            </w:r>
          </w:p>
        </w:tc>
        <w:tc>
          <w:tcPr>
            <w:tcW w:w="88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0,37-0,45</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1,2-1,55</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0,15-0,35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0,18-0,3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04"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p w:rsidR="004F714D" w:rsidRPr="004F714D" w:rsidRDefault="004F714D" w:rsidP="004F714D">
            <w:pPr>
              <w:jc w:val="both"/>
              <w:rPr>
                <w:rFonts w:eastAsia="Times New Roman"/>
                <w:color w:val="333333"/>
                <w:lang w:eastAsia="ru-RU"/>
              </w:rPr>
            </w:pP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Химический состав конструкционных легированных сталей, %</w:t>
      </w: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tbl>
      <w:tblPr>
        <w:tblW w:w="8652" w:type="dxa"/>
        <w:shd w:val="clear" w:color="auto" w:fill="FFFFFF"/>
        <w:tblCellMar>
          <w:top w:w="84" w:type="dxa"/>
          <w:left w:w="84" w:type="dxa"/>
          <w:bottom w:w="84" w:type="dxa"/>
          <w:right w:w="84" w:type="dxa"/>
        </w:tblCellMar>
        <w:tblLook w:val="04A0"/>
      </w:tblPr>
      <w:tblGrid>
        <w:gridCol w:w="1429"/>
        <w:gridCol w:w="711"/>
        <w:gridCol w:w="711"/>
        <w:gridCol w:w="564"/>
        <w:gridCol w:w="628"/>
        <w:gridCol w:w="564"/>
        <w:gridCol w:w="564"/>
        <w:gridCol w:w="628"/>
        <w:gridCol w:w="669"/>
        <w:gridCol w:w="669"/>
        <w:gridCol w:w="669"/>
        <w:gridCol w:w="846"/>
      </w:tblGrid>
      <w:tr w:rsidR="004F714D" w:rsidRPr="004F714D" w:rsidTr="004F714D">
        <w:tc>
          <w:tcPr>
            <w:tcW w:w="972"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tc>
        <w:tc>
          <w:tcPr>
            <w:tcW w:w="696"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w:t>
            </w:r>
          </w:p>
        </w:tc>
        <w:tc>
          <w:tcPr>
            <w:tcW w:w="696"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Si</w:t>
            </w:r>
            <w:proofErr w:type="spellEnd"/>
          </w:p>
        </w:tc>
        <w:tc>
          <w:tcPr>
            <w:tcW w:w="552"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Mn</w:t>
            </w:r>
            <w:proofErr w:type="spellEnd"/>
          </w:p>
        </w:tc>
        <w:tc>
          <w:tcPr>
            <w:tcW w:w="552"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552"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Mo</w:t>
            </w:r>
            <w:proofErr w:type="spellEnd"/>
          </w:p>
        </w:tc>
        <w:tc>
          <w:tcPr>
            <w:tcW w:w="552"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V</w:t>
            </w:r>
          </w:p>
        </w:tc>
        <w:tc>
          <w:tcPr>
            <w:tcW w:w="40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Ti</w:t>
            </w:r>
            <w:proofErr w:type="spellEnd"/>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S</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P</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Ni</w:t>
            </w:r>
            <w:proofErr w:type="spellEnd"/>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Cu</w:t>
            </w:r>
            <w:proofErr w:type="spellEnd"/>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212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Не более</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15Х</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0,12-0,18</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0,7-1,0</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0,36-0,44</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0,5-0,80</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15ХСНД</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0,12-0,18</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0,6-0,9</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0,04</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0,008</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20ХН</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0,17-0,23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0,4-0,70</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0,45-0,75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1,0-1,4</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30ХГС</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0,28-0,35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0,9-1,2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45ХН2МФА</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0,42-0,5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0,5-0,80</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0,2-0,3</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0.1-0,18</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25ХГТ</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0.22-0.29</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1.0-1.3</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0,03-0,09</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38ХГН</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0,35-0,43</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0,7-1,0</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ШХ15</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0,95-1,05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0,2-0,4</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1,3-1,65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ШХ15СГ</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0,95-1,05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0,4-0,65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0,9-1,2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1,3-1,65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0,027</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60Г</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0,57-0,65</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0,7-1,0</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0,20</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50ХФА</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0,46-0,54</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0,17-0,37</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0,8-1,1</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0,1-0,20</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r>
      <w:tr w:rsidR="004F714D" w:rsidRPr="004F714D" w:rsidTr="004F714D">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70С3А</w:t>
            </w:r>
          </w:p>
          <w:p w:rsidR="004F714D" w:rsidRPr="004F714D" w:rsidRDefault="004F714D" w:rsidP="004F714D">
            <w:pPr>
              <w:jc w:val="both"/>
              <w:rPr>
                <w:rFonts w:eastAsia="Times New Roman"/>
                <w:color w:val="333333"/>
                <w:lang w:eastAsia="ru-RU"/>
              </w:rPr>
            </w:pP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0,66-0,74</w:t>
            </w:r>
          </w:p>
        </w:tc>
        <w:tc>
          <w:tcPr>
            <w:tcW w:w="69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2,4-2,8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0,6-0,9</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4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3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lastRenderedPageBreak/>
        <w:t>Химический состав углеродистых инструментальных сталей, %</w:t>
      </w:r>
    </w:p>
    <w:p w:rsidR="004F714D" w:rsidRPr="004F714D" w:rsidRDefault="004F714D" w:rsidP="004F714D">
      <w:pPr>
        <w:shd w:val="clear" w:color="auto" w:fill="FFFFFF"/>
        <w:jc w:val="both"/>
        <w:rPr>
          <w:rFonts w:eastAsia="Times New Roman"/>
          <w:color w:val="333333"/>
          <w:lang w:eastAsia="ru-RU"/>
        </w:rPr>
      </w:pPr>
    </w:p>
    <w:tbl>
      <w:tblPr>
        <w:tblW w:w="8112" w:type="dxa"/>
        <w:shd w:val="clear" w:color="auto" w:fill="FFFFFF"/>
        <w:tblCellMar>
          <w:top w:w="84" w:type="dxa"/>
          <w:left w:w="84" w:type="dxa"/>
          <w:bottom w:w="84" w:type="dxa"/>
          <w:right w:w="84" w:type="dxa"/>
        </w:tblCellMar>
        <w:tblLook w:val="04A0"/>
      </w:tblPr>
      <w:tblGrid>
        <w:gridCol w:w="972"/>
        <w:gridCol w:w="895"/>
        <w:gridCol w:w="1203"/>
        <w:gridCol w:w="1050"/>
        <w:gridCol w:w="699"/>
        <w:gridCol w:w="699"/>
        <w:gridCol w:w="443"/>
        <w:gridCol w:w="589"/>
        <w:gridCol w:w="1562"/>
      </w:tblGrid>
      <w:tr w:rsidR="004F714D" w:rsidRPr="004F714D" w:rsidTr="004F714D">
        <w:tc>
          <w:tcPr>
            <w:tcW w:w="912"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tc>
        <w:tc>
          <w:tcPr>
            <w:tcW w:w="840"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C</w:t>
            </w:r>
          </w:p>
        </w:tc>
        <w:tc>
          <w:tcPr>
            <w:tcW w:w="112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Mn</w:t>
            </w:r>
            <w:proofErr w:type="spellEnd"/>
          </w:p>
        </w:tc>
        <w:tc>
          <w:tcPr>
            <w:tcW w:w="98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Si</w:t>
            </w:r>
            <w:proofErr w:type="spellEnd"/>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S</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P</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Ni</w:t>
            </w:r>
            <w:proofErr w:type="spellEnd"/>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Cu</w:t>
            </w:r>
            <w:proofErr w:type="spellEnd"/>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3384" w:type="dxa"/>
            <w:gridSpan w:val="5"/>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Не более</w:t>
            </w:r>
          </w:p>
        </w:tc>
      </w:tr>
      <w:tr w:rsidR="004F714D" w:rsidRPr="004F714D" w:rsidTr="004F714D">
        <w:tc>
          <w:tcPr>
            <w:tcW w:w="91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У7А</w:t>
            </w:r>
          </w:p>
          <w:p w:rsidR="004F714D" w:rsidRPr="004F714D" w:rsidRDefault="004F714D" w:rsidP="004F714D">
            <w:pPr>
              <w:jc w:val="both"/>
              <w:rPr>
                <w:rFonts w:eastAsia="Times New Roman"/>
                <w:color w:val="333333"/>
                <w:lang w:eastAsia="ru-RU"/>
              </w:rPr>
            </w:pPr>
          </w:p>
        </w:tc>
        <w:tc>
          <w:tcPr>
            <w:tcW w:w="8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0,66-0,73</w:t>
            </w:r>
          </w:p>
        </w:tc>
        <w:tc>
          <w:tcPr>
            <w:tcW w:w="11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0,17-0,28</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0,018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r>
      <w:tr w:rsidR="004F714D" w:rsidRPr="004F714D" w:rsidTr="004F714D">
        <w:trPr>
          <w:trHeight w:val="288"/>
        </w:trPr>
        <w:tc>
          <w:tcPr>
            <w:tcW w:w="91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w:t>
            </w:r>
            <w:proofErr w:type="gramStart"/>
            <w:r w:rsidRPr="004F714D">
              <w:rPr>
                <w:rFonts w:eastAsia="Times New Roman"/>
                <w:color w:val="333333"/>
                <w:lang w:eastAsia="ru-RU"/>
              </w:rPr>
              <w:t>7</w:t>
            </w:r>
            <w:proofErr w:type="gramEnd"/>
          </w:p>
          <w:p w:rsidR="004F714D" w:rsidRPr="004F714D" w:rsidRDefault="004F714D" w:rsidP="004F714D">
            <w:pPr>
              <w:jc w:val="both"/>
              <w:rPr>
                <w:rFonts w:eastAsia="Times New Roman"/>
                <w:color w:val="333333"/>
                <w:lang w:eastAsia="ru-RU"/>
              </w:rPr>
            </w:pPr>
          </w:p>
        </w:tc>
        <w:tc>
          <w:tcPr>
            <w:tcW w:w="8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0,66-0,73</w:t>
            </w:r>
          </w:p>
        </w:tc>
        <w:tc>
          <w:tcPr>
            <w:tcW w:w="11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r>
      <w:tr w:rsidR="004F714D" w:rsidRPr="004F714D" w:rsidTr="004F714D">
        <w:tc>
          <w:tcPr>
            <w:tcW w:w="91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У10</w:t>
            </w:r>
          </w:p>
          <w:p w:rsidR="004F714D" w:rsidRPr="004F714D" w:rsidRDefault="004F714D" w:rsidP="004F714D">
            <w:pPr>
              <w:jc w:val="both"/>
              <w:rPr>
                <w:rFonts w:eastAsia="Times New Roman"/>
                <w:color w:val="333333"/>
                <w:lang w:eastAsia="ru-RU"/>
              </w:rPr>
            </w:pPr>
          </w:p>
        </w:tc>
        <w:tc>
          <w:tcPr>
            <w:tcW w:w="8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0,96-1,03</w:t>
            </w:r>
          </w:p>
        </w:tc>
        <w:tc>
          <w:tcPr>
            <w:tcW w:w="11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r>
      <w:tr w:rsidR="004F714D" w:rsidRPr="004F714D" w:rsidTr="004F714D">
        <w:trPr>
          <w:trHeight w:val="312"/>
        </w:trPr>
        <w:tc>
          <w:tcPr>
            <w:tcW w:w="91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У10А</w:t>
            </w:r>
          </w:p>
          <w:p w:rsidR="004F714D" w:rsidRPr="004F714D" w:rsidRDefault="004F714D" w:rsidP="004F714D">
            <w:pPr>
              <w:jc w:val="both"/>
              <w:rPr>
                <w:rFonts w:eastAsia="Times New Roman"/>
                <w:color w:val="333333"/>
                <w:lang w:eastAsia="ru-RU"/>
              </w:rPr>
            </w:pPr>
          </w:p>
        </w:tc>
        <w:tc>
          <w:tcPr>
            <w:tcW w:w="8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0,96-1,03</w:t>
            </w:r>
          </w:p>
        </w:tc>
        <w:tc>
          <w:tcPr>
            <w:tcW w:w="11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0,17-0,28</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0,018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r>
      <w:tr w:rsidR="004F714D" w:rsidRPr="004F714D" w:rsidTr="004F714D">
        <w:tc>
          <w:tcPr>
            <w:tcW w:w="91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У12</w:t>
            </w:r>
          </w:p>
          <w:p w:rsidR="004F714D" w:rsidRPr="004F714D" w:rsidRDefault="004F714D" w:rsidP="004F714D">
            <w:pPr>
              <w:jc w:val="both"/>
              <w:rPr>
                <w:rFonts w:eastAsia="Times New Roman"/>
                <w:color w:val="333333"/>
                <w:lang w:eastAsia="ru-RU"/>
              </w:rPr>
            </w:pPr>
          </w:p>
        </w:tc>
        <w:tc>
          <w:tcPr>
            <w:tcW w:w="8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1,16-1,23</w:t>
            </w:r>
          </w:p>
        </w:tc>
        <w:tc>
          <w:tcPr>
            <w:tcW w:w="11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0,25</w:t>
            </w:r>
          </w:p>
        </w:tc>
      </w:tr>
      <w:tr w:rsidR="004F714D" w:rsidRPr="004F714D" w:rsidTr="004F714D">
        <w:tc>
          <w:tcPr>
            <w:tcW w:w="91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У12А</w:t>
            </w:r>
          </w:p>
          <w:p w:rsidR="004F714D" w:rsidRPr="004F714D" w:rsidRDefault="004F714D" w:rsidP="004F714D">
            <w:pPr>
              <w:jc w:val="both"/>
              <w:rPr>
                <w:rFonts w:eastAsia="Times New Roman"/>
                <w:color w:val="333333"/>
                <w:lang w:eastAsia="ru-RU"/>
              </w:rPr>
            </w:pPr>
          </w:p>
        </w:tc>
        <w:tc>
          <w:tcPr>
            <w:tcW w:w="8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1,16-1,23</w:t>
            </w:r>
          </w:p>
        </w:tc>
        <w:tc>
          <w:tcPr>
            <w:tcW w:w="112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0,17-0,28</w:t>
            </w:r>
          </w:p>
        </w:tc>
        <w:tc>
          <w:tcPr>
            <w:tcW w:w="9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0,17-0,33</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0,018</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40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5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792"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color w:val="333333"/>
          <w:lang w:eastAsia="ru-RU"/>
        </w:rPr>
        <w:t>Химический состав легированных инструментальных сталей, %</w:t>
      </w:r>
    </w:p>
    <w:p w:rsidR="004F714D" w:rsidRPr="004F714D" w:rsidRDefault="004F714D" w:rsidP="004F714D">
      <w:pPr>
        <w:shd w:val="clear" w:color="auto" w:fill="FFFFFF"/>
        <w:jc w:val="both"/>
        <w:rPr>
          <w:rFonts w:eastAsia="Times New Roman"/>
          <w:color w:val="333333"/>
          <w:lang w:eastAsia="ru-RU"/>
        </w:rPr>
      </w:pPr>
    </w:p>
    <w:tbl>
      <w:tblPr>
        <w:tblW w:w="8604" w:type="dxa"/>
        <w:shd w:val="clear" w:color="auto" w:fill="FFFFFF"/>
        <w:tblCellMar>
          <w:top w:w="84" w:type="dxa"/>
          <w:left w:w="84" w:type="dxa"/>
          <w:bottom w:w="84" w:type="dxa"/>
          <w:right w:w="84" w:type="dxa"/>
        </w:tblCellMar>
        <w:tblLook w:val="04A0"/>
      </w:tblPr>
      <w:tblGrid>
        <w:gridCol w:w="1058"/>
        <w:gridCol w:w="867"/>
        <w:gridCol w:w="662"/>
        <w:gridCol w:w="662"/>
        <w:gridCol w:w="662"/>
        <w:gridCol w:w="662"/>
        <w:gridCol w:w="662"/>
        <w:gridCol w:w="543"/>
        <w:gridCol w:w="576"/>
        <w:gridCol w:w="576"/>
        <w:gridCol w:w="576"/>
        <w:gridCol w:w="1098"/>
      </w:tblGrid>
      <w:tr w:rsidR="004F714D" w:rsidRPr="004F714D" w:rsidTr="004F714D">
        <w:tc>
          <w:tcPr>
            <w:tcW w:w="68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tc>
        <w:tc>
          <w:tcPr>
            <w:tcW w:w="8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C</w:t>
            </w:r>
          </w:p>
          <w:p w:rsidR="004F714D" w:rsidRPr="004F714D" w:rsidRDefault="004F714D" w:rsidP="004F714D">
            <w:pPr>
              <w:jc w:val="both"/>
              <w:rPr>
                <w:rFonts w:eastAsia="Times New Roman"/>
                <w:color w:val="333333"/>
                <w:lang w:eastAsia="ru-RU"/>
              </w:rPr>
            </w:pPr>
          </w:p>
        </w:tc>
        <w:tc>
          <w:tcPr>
            <w:tcW w:w="5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Si</w:t>
            </w:r>
            <w:proofErr w:type="spellEnd"/>
          </w:p>
        </w:tc>
        <w:tc>
          <w:tcPr>
            <w:tcW w:w="5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Mn</w:t>
            </w:r>
            <w:proofErr w:type="spellEnd"/>
          </w:p>
        </w:tc>
        <w:tc>
          <w:tcPr>
            <w:tcW w:w="5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5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w:t>
            </w:r>
          </w:p>
        </w:tc>
        <w:tc>
          <w:tcPr>
            <w:tcW w:w="5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V</w:t>
            </w:r>
          </w:p>
        </w:tc>
        <w:tc>
          <w:tcPr>
            <w:tcW w:w="504"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Mo</w:t>
            </w:r>
            <w:proofErr w:type="spellEnd"/>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S</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P</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Ni</w:t>
            </w:r>
            <w:proofErr w:type="spellEnd"/>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Cu</w:t>
            </w:r>
            <w:proofErr w:type="spellEnd"/>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2532"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Не более</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9ХС</w:t>
            </w:r>
          </w:p>
          <w:p w:rsidR="004F714D" w:rsidRPr="004F714D" w:rsidRDefault="004F714D" w:rsidP="004F714D">
            <w:pPr>
              <w:jc w:val="both"/>
              <w:rPr>
                <w:rFonts w:eastAsia="Times New Roman"/>
                <w:color w:val="333333"/>
                <w:lang w:eastAsia="ru-RU"/>
              </w:rPr>
            </w:pPr>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0,85-0,95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1,2-1,6</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0,3-0,60</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0,95-1,25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0,35</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Х12МФ</w:t>
            </w:r>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1,45-1,65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0,1-0,4</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11,0-12,5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0,4-0,6</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0,35</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6ХВГ</w:t>
            </w:r>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0,55-0,7</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0,15-0,35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0,9-1,2</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0,5-0,8</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0,35</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Р6М5К5</w:t>
            </w:r>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0,84-0,92</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3,8-4,3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5,7-6,7</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1,7-2,10</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4,8-5,3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w:t>
            </w:r>
            <w:proofErr w:type="gramStart"/>
            <w:r w:rsidRPr="004F714D">
              <w:rPr>
                <w:rFonts w:eastAsia="Times New Roman"/>
                <w:color w:val="333333"/>
                <w:lang w:eastAsia="ru-RU"/>
              </w:rPr>
              <w:t>9</w:t>
            </w:r>
            <w:proofErr w:type="gramEnd"/>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0,85-0,95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3,8-4,4</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8,5-9,5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2,3-2,7</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b/>
                <w:bCs/>
                <w:color w:val="333333"/>
                <w:lang w:eastAsia="ru-RU"/>
              </w:rPr>
              <w:t>-</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Р18</w:t>
            </w:r>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0,73-0,83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3,8-4,4</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17,0-18,5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1,0-1,4</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b/>
                <w:bCs/>
                <w:color w:val="333333"/>
                <w:lang w:eastAsia="ru-RU"/>
              </w:rPr>
              <w:t>-</w:t>
            </w:r>
          </w:p>
        </w:tc>
      </w:tr>
      <w:tr w:rsidR="004F714D" w:rsidRPr="004F714D" w:rsidTr="004F714D">
        <w:tc>
          <w:tcPr>
            <w:tcW w:w="68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Р9М4К8</w:t>
            </w:r>
          </w:p>
        </w:tc>
        <w:tc>
          <w:tcPr>
            <w:tcW w:w="8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1,0-1,1</w:t>
            </w:r>
          </w:p>
          <w:p w:rsidR="004F714D" w:rsidRPr="004F714D" w:rsidRDefault="004F714D" w:rsidP="004F714D">
            <w:pPr>
              <w:jc w:val="both"/>
              <w:rPr>
                <w:rFonts w:eastAsia="Times New Roman"/>
                <w:color w:val="333333"/>
                <w:lang w:eastAsia="ru-RU"/>
              </w:rPr>
            </w:pP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3,0-3,6</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8,5-9,5</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2,3-2,7</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3,8-4,3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w:t>
            </w:r>
          </w:p>
        </w:tc>
        <w:tc>
          <w:tcPr>
            <w:tcW w:w="504"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0,4</w:t>
            </w:r>
          </w:p>
        </w:tc>
        <w:tc>
          <w:tcPr>
            <w:tcW w:w="50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b/>
                <w:bCs/>
                <w:color w:val="333333"/>
                <w:lang w:eastAsia="ru-RU"/>
              </w:rPr>
              <w:t>-</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Химический состав коррозионно-стойких, жаростойких и жаропрочных сталей.</w:t>
      </w:r>
    </w:p>
    <w:p w:rsidR="004F714D" w:rsidRPr="004F714D" w:rsidRDefault="004F714D" w:rsidP="004F714D">
      <w:pPr>
        <w:shd w:val="clear" w:color="auto" w:fill="FFFFFF"/>
        <w:jc w:val="both"/>
        <w:rPr>
          <w:rFonts w:eastAsia="Times New Roman"/>
          <w:color w:val="333333"/>
          <w:lang w:eastAsia="ru-RU"/>
        </w:rPr>
      </w:pPr>
    </w:p>
    <w:tbl>
      <w:tblPr>
        <w:tblW w:w="8604" w:type="dxa"/>
        <w:shd w:val="clear" w:color="auto" w:fill="FFFFFF"/>
        <w:tblCellMar>
          <w:top w:w="84" w:type="dxa"/>
          <w:left w:w="84" w:type="dxa"/>
          <w:bottom w:w="84" w:type="dxa"/>
          <w:right w:w="84" w:type="dxa"/>
        </w:tblCellMar>
        <w:tblLook w:val="04A0"/>
      </w:tblPr>
      <w:tblGrid>
        <w:gridCol w:w="1385"/>
        <w:gridCol w:w="759"/>
        <w:gridCol w:w="760"/>
        <w:gridCol w:w="760"/>
        <w:gridCol w:w="760"/>
        <w:gridCol w:w="768"/>
        <w:gridCol w:w="768"/>
        <w:gridCol w:w="942"/>
        <w:gridCol w:w="760"/>
        <w:gridCol w:w="942"/>
      </w:tblGrid>
      <w:tr w:rsidR="004F714D" w:rsidRPr="004F714D" w:rsidTr="004F714D">
        <w:tc>
          <w:tcPr>
            <w:tcW w:w="1116"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 стали</w:t>
            </w:r>
          </w:p>
          <w:p w:rsidR="004F714D" w:rsidRPr="004F714D" w:rsidRDefault="004F714D" w:rsidP="004F714D">
            <w:pPr>
              <w:jc w:val="both"/>
              <w:rPr>
                <w:rFonts w:eastAsia="Times New Roman"/>
                <w:color w:val="333333"/>
                <w:lang w:eastAsia="ru-RU"/>
              </w:rPr>
            </w:pPr>
          </w:p>
        </w:tc>
        <w:tc>
          <w:tcPr>
            <w:tcW w:w="64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C</w:t>
            </w:r>
          </w:p>
        </w:tc>
        <w:tc>
          <w:tcPr>
            <w:tcW w:w="64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Si</w:t>
            </w:r>
            <w:proofErr w:type="spellEnd"/>
          </w:p>
        </w:tc>
        <w:tc>
          <w:tcPr>
            <w:tcW w:w="64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Mn</w:t>
            </w:r>
            <w:proofErr w:type="spellEnd"/>
          </w:p>
        </w:tc>
        <w:tc>
          <w:tcPr>
            <w:tcW w:w="648"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Cr</w:t>
            </w:r>
            <w:proofErr w:type="spellEnd"/>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S</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P</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Ti</w:t>
            </w:r>
            <w:proofErr w:type="spellEnd"/>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Cu</w:t>
            </w:r>
            <w:proofErr w:type="spellEnd"/>
          </w:p>
        </w:tc>
        <w:tc>
          <w:tcPr>
            <w:tcW w:w="6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Ni</w:t>
            </w:r>
            <w:proofErr w:type="spellEnd"/>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1452" w:type="dxa"/>
            <w:gridSpan w:val="2"/>
            <w:tcBorders>
              <w:top w:val="single" w:sz="4" w:space="0" w:color="000000"/>
              <w:left w:val="nil"/>
              <w:bottom w:val="single" w:sz="4" w:space="0" w:color="000000"/>
              <w:right w:val="nil"/>
            </w:tcBorders>
            <w:shd w:val="clear" w:color="auto" w:fill="FFFFFF"/>
            <w:tcMar>
              <w:top w:w="0" w:type="dxa"/>
              <w:left w:w="0"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Не более</w:t>
            </w:r>
          </w:p>
        </w:tc>
        <w:tc>
          <w:tcPr>
            <w:tcW w:w="1452" w:type="dxa"/>
            <w:gridSpan w:val="2"/>
            <w:tcBorders>
              <w:top w:val="single" w:sz="4" w:space="0" w:color="000000"/>
              <w:left w:val="nil"/>
              <w:bottom w:val="single" w:sz="4" w:space="0" w:color="000000"/>
              <w:right w:val="single" w:sz="4" w:space="0" w:color="000000"/>
            </w:tcBorders>
            <w:shd w:val="clear" w:color="auto" w:fill="FFFFFF"/>
            <w:tcMar>
              <w:top w:w="0" w:type="dxa"/>
              <w:left w:w="0"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c>
          <w:tcPr>
            <w:tcW w:w="11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12Х17</w:t>
            </w:r>
          </w:p>
          <w:p w:rsidR="004F714D" w:rsidRPr="004F714D" w:rsidRDefault="004F714D" w:rsidP="004F714D">
            <w:pPr>
              <w:jc w:val="both"/>
              <w:rPr>
                <w:rFonts w:eastAsia="Times New Roman"/>
                <w:color w:val="333333"/>
                <w:lang w:eastAsia="ru-RU"/>
              </w:rPr>
            </w:pP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0,12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16,0-</w:t>
            </w:r>
            <w:r w:rsidRPr="004F714D">
              <w:rPr>
                <w:rFonts w:eastAsia="Times New Roman"/>
                <w:color w:val="333333"/>
                <w:lang w:eastAsia="ru-RU"/>
              </w:rPr>
              <w:lastRenderedPageBreak/>
              <w:t>18,0</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0,025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w:t>
            </w:r>
          </w:p>
        </w:tc>
      </w:tr>
      <w:tr w:rsidR="004F714D" w:rsidRPr="004F714D" w:rsidTr="004F714D">
        <w:tc>
          <w:tcPr>
            <w:tcW w:w="11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08Х17Т</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16,0-18,0</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0,6</w:t>
            </w:r>
          </w:p>
        </w:tc>
      </w:tr>
      <w:tr w:rsidR="004F714D" w:rsidRPr="004F714D" w:rsidTr="004F714D">
        <w:tc>
          <w:tcPr>
            <w:tcW w:w="11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25Х13Н2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0,2-0,3</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0,8-1,2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12,0-14,0</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0,15-0,25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0,08-0,15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1,5-2,0</w:t>
            </w:r>
          </w:p>
        </w:tc>
      </w:tr>
      <w:tr w:rsidR="004F714D" w:rsidRPr="004F714D" w:rsidTr="004F714D">
        <w:tc>
          <w:tcPr>
            <w:tcW w:w="11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10Х23Н18</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0,1</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22,0-25,0</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0,035</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0,2</w:t>
            </w:r>
          </w:p>
        </w:tc>
        <w:tc>
          <w:tcPr>
            <w:tcW w:w="6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0,3</w:t>
            </w:r>
          </w:p>
        </w:tc>
        <w:tc>
          <w:tcPr>
            <w:tcW w:w="6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17,0-20,0</w:t>
            </w: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Ориентировочные режимы термической обработки и механические свойства </w:t>
      </w:r>
      <w:r w:rsidRPr="004F714D">
        <w:rPr>
          <w:rFonts w:eastAsia="Times New Roman"/>
          <w:b/>
          <w:bCs/>
          <w:noProof/>
          <w:color w:val="333333"/>
          <w:lang w:eastAsia="ru-RU"/>
        </w:rPr>
        <w:drawing>
          <wp:inline distT="0" distB="0" distL="0" distR="0">
            <wp:extent cx="118745" cy="220345"/>
            <wp:effectExtent l="19050" t="0" r="0" b="0"/>
            <wp:docPr id="7" name="Рисунок 7" descr="https://fsd.kopilkaurokov.ru/uploads/user_file_57e11259a3360/mietodichieskiie_ukazaniia_po_vypolnieniiu_praktichieskikh_rabot_po_matierialoviedieniiu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sd.kopilkaurokov.ru/uploads/user_file_57e11259a3360/mietodichieskiie_ukazaniia_po_vypolnieniiu_praktichieskikh_rabot_po_matierialoviedieniiu_1.png"/>
                    <pic:cNvPicPr>
                      <a:picLocks noChangeAspect="1" noChangeArrowheads="1"/>
                    </pic:cNvPicPr>
                  </pic:nvPicPr>
                  <pic:blipFill>
                    <a:blip r:embed="rId5" cstate="print"/>
                    <a:srcRect/>
                    <a:stretch>
                      <a:fillRect/>
                    </a:stretch>
                  </pic:blipFill>
                  <pic:spPr bwMode="auto">
                    <a:xfrm>
                      <a:off x="0" y="0"/>
                      <a:ext cx="118745" cy="220345"/>
                    </a:xfrm>
                    <a:prstGeom prst="rect">
                      <a:avLst/>
                    </a:prstGeom>
                    <a:noFill/>
                    <a:ln w="9525">
                      <a:noFill/>
                      <a:miter lim="800000"/>
                      <a:headEnd/>
                      <a:tailEnd/>
                    </a:ln>
                  </pic:spPr>
                </pic:pic>
              </a:graphicData>
            </a:graphic>
          </wp:inline>
        </w:drawing>
      </w:r>
      <w:r w:rsidRPr="004F714D">
        <w:rPr>
          <w:rFonts w:eastAsia="Times New Roman"/>
          <w:b/>
          <w:bCs/>
          <w:color w:val="333333"/>
          <w:lang w:eastAsia="ru-RU"/>
        </w:rPr>
        <w:t>легированных конструкционных сталей</w:t>
      </w:r>
      <w:r w:rsidRPr="004F714D">
        <w:rPr>
          <w:rFonts w:eastAsia="Times New Roman"/>
          <w:b/>
          <w:bCs/>
          <w:noProof/>
          <w:color w:val="333333"/>
          <w:lang w:eastAsia="ru-RU"/>
        </w:rPr>
        <w:drawing>
          <wp:inline distT="0" distB="0" distL="0" distR="0">
            <wp:extent cx="118745" cy="220345"/>
            <wp:effectExtent l="19050" t="0" r="0" b="0"/>
            <wp:docPr id="8" name="Рисунок 8" descr="https://fsd.kopilkaurokov.ru/uploads/user_file_57e11259a3360/mietodichieskiie_ukazaniia_po_vypolnieniiu_praktichieskikh_rabot_po_matierialoviedieniiu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sd.kopilkaurokov.ru/uploads/user_file_57e11259a3360/mietodichieskiie_ukazaniia_po_vypolnieniiu_praktichieskikh_rabot_po_matierialoviedieniiu_1.png"/>
                    <pic:cNvPicPr>
                      <a:picLocks noChangeAspect="1" noChangeArrowheads="1"/>
                    </pic:cNvPicPr>
                  </pic:nvPicPr>
                  <pic:blipFill>
                    <a:blip r:embed="rId5" cstate="print"/>
                    <a:srcRect/>
                    <a:stretch>
                      <a:fillRect/>
                    </a:stretch>
                  </pic:blipFill>
                  <pic:spPr bwMode="auto">
                    <a:xfrm>
                      <a:off x="0" y="0"/>
                      <a:ext cx="118745" cy="220345"/>
                    </a:xfrm>
                    <a:prstGeom prst="rect">
                      <a:avLst/>
                    </a:prstGeom>
                    <a:noFill/>
                    <a:ln w="9525">
                      <a:noFill/>
                      <a:miter lim="800000"/>
                      <a:headEnd/>
                      <a:tailEnd/>
                    </a:ln>
                  </pic:spPr>
                </pic:pic>
              </a:graphicData>
            </a:graphic>
          </wp:inline>
        </w:drawing>
      </w:r>
    </w:p>
    <w:p w:rsidR="004F714D" w:rsidRPr="004F714D" w:rsidRDefault="004F714D" w:rsidP="004F714D">
      <w:pPr>
        <w:shd w:val="clear" w:color="auto" w:fill="FFFFFF"/>
        <w:jc w:val="both"/>
        <w:rPr>
          <w:rFonts w:eastAsia="Times New Roman"/>
          <w:color w:val="333333"/>
          <w:lang w:eastAsia="ru-RU"/>
        </w:rPr>
      </w:pPr>
    </w:p>
    <w:tbl>
      <w:tblPr>
        <w:tblW w:w="7632" w:type="dxa"/>
        <w:shd w:val="clear" w:color="auto" w:fill="FFFFFF"/>
        <w:tblCellMar>
          <w:top w:w="84" w:type="dxa"/>
          <w:left w:w="84" w:type="dxa"/>
          <w:bottom w:w="84" w:type="dxa"/>
          <w:right w:w="84" w:type="dxa"/>
        </w:tblCellMar>
        <w:tblLook w:val="04A0"/>
      </w:tblPr>
      <w:tblGrid>
        <w:gridCol w:w="1089"/>
        <w:gridCol w:w="1433"/>
        <w:gridCol w:w="1433"/>
        <w:gridCol w:w="1123"/>
        <w:gridCol w:w="1163"/>
        <w:gridCol w:w="1391"/>
      </w:tblGrid>
      <w:tr w:rsidR="004F714D" w:rsidRPr="004F714D" w:rsidTr="004F714D">
        <w:tc>
          <w:tcPr>
            <w:tcW w:w="960"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стали</w:t>
            </w:r>
          </w:p>
          <w:p w:rsidR="004F714D" w:rsidRPr="004F714D" w:rsidRDefault="004F714D" w:rsidP="004F714D">
            <w:pPr>
              <w:jc w:val="both"/>
              <w:rPr>
                <w:rFonts w:eastAsia="Times New Roman"/>
                <w:color w:val="333333"/>
                <w:lang w:eastAsia="ru-RU"/>
              </w:rPr>
            </w:pPr>
          </w:p>
        </w:tc>
        <w:tc>
          <w:tcPr>
            <w:tcW w:w="1056"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Температура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Нагрева </w:t>
            </w:r>
            <w:proofErr w:type="gramStart"/>
            <w:r w:rsidRPr="004F714D">
              <w:rPr>
                <w:rFonts w:eastAsia="Times New Roman"/>
                <w:color w:val="333333"/>
                <w:lang w:eastAsia="ru-RU"/>
              </w:rPr>
              <w:t>под</w:t>
            </w:r>
            <w:proofErr w:type="gramEnd"/>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Закалку, </w:t>
            </w:r>
            <w:proofErr w:type="gramStart"/>
            <w:r w:rsidRPr="004F714D">
              <w:rPr>
                <w:rFonts w:eastAsia="Times New Roman"/>
                <w:color w:val="333333"/>
                <w:lang w:eastAsia="ru-RU"/>
              </w:rPr>
              <w:t>С</w:t>
            </w:r>
            <w:proofErr w:type="gramEnd"/>
          </w:p>
        </w:tc>
        <w:tc>
          <w:tcPr>
            <w:tcW w:w="1056"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Температура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 xml:space="preserve">Отпуска, </w:t>
            </w:r>
            <w:proofErr w:type="gramStart"/>
            <w:r w:rsidRPr="004F714D">
              <w:rPr>
                <w:rFonts w:eastAsia="Times New Roman"/>
                <w:color w:val="333333"/>
                <w:lang w:eastAsia="ru-RU"/>
              </w:rPr>
              <w:t>С</w:t>
            </w:r>
            <w:proofErr w:type="gramEnd"/>
          </w:p>
        </w:tc>
        <w:tc>
          <w:tcPr>
            <w:tcW w:w="3864"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Механические свойства</w:t>
            </w:r>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твердость</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noProof/>
                <w:color w:val="333333"/>
                <w:lang w:eastAsia="ru-RU"/>
              </w:rPr>
              <w:drawing>
                <wp:inline distT="0" distB="0" distL="0" distR="0">
                  <wp:extent cx="152400" cy="144145"/>
                  <wp:effectExtent l="19050" t="0" r="0" b="0"/>
                  <wp:docPr id="9" name="Рисунок 9" descr="https://fsd.kopilkaurokov.ru/uploads/user_file_57e11259a3360/mietodichieskiie_ukazaniia_po_vypolnieniiu_praktichieskikh_rabot_po_matierialoviedieniiu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sd.kopilkaurokov.ru/uploads/user_file_57e11259a3360/mietodichieskiie_ukazaniia_po_vypolnieniiu_praktichieskikh_rabot_po_matierialoviedieniiu_3.png"/>
                          <pic:cNvPicPr>
                            <a:picLocks noChangeAspect="1" noChangeArrowheads="1"/>
                          </pic:cNvPicPr>
                        </pic:nvPicPr>
                        <pic:blipFill>
                          <a:blip r:embed="rId6" cstate="print"/>
                          <a:srcRect/>
                          <a:stretch>
                            <a:fillRect/>
                          </a:stretch>
                        </pic:blipFill>
                        <pic:spPr bwMode="auto">
                          <a:xfrm>
                            <a:off x="0" y="0"/>
                            <a:ext cx="152400" cy="144145"/>
                          </a:xfrm>
                          <a:prstGeom prst="rect">
                            <a:avLst/>
                          </a:prstGeom>
                          <a:noFill/>
                          <a:ln w="9525">
                            <a:noFill/>
                            <a:miter lim="800000"/>
                            <a:headEnd/>
                            <a:tailEnd/>
                          </a:ln>
                        </pic:spPr>
                      </pic:pic>
                    </a:graphicData>
                  </a:graphic>
                </wp:inline>
              </w:drawing>
            </w:r>
            <w:r w:rsidRPr="004F714D">
              <w:rPr>
                <w:rFonts w:eastAsia="Times New Roman"/>
                <w:color w:val="333333"/>
                <w:vertAlign w:val="subscript"/>
                <w:lang w:eastAsia="ru-RU"/>
              </w:rPr>
              <w:t>в, </w:t>
            </w:r>
            <w:r w:rsidRPr="004F714D">
              <w:rPr>
                <w:rFonts w:eastAsia="Times New Roman"/>
                <w:color w:val="333333"/>
                <w:lang w:eastAsia="ru-RU"/>
              </w:rPr>
              <w:t>МПа</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noProof/>
                <w:color w:val="333333"/>
                <w:lang w:eastAsia="ru-RU"/>
              </w:rPr>
              <w:drawing>
                <wp:inline distT="0" distB="0" distL="0" distR="0">
                  <wp:extent cx="144145" cy="177800"/>
                  <wp:effectExtent l="19050" t="0" r="8255" b="0"/>
                  <wp:docPr id="10" name="Рисунок 10" descr="https://fsd.kopilkaurokov.ru/uploads/user_file_57e11259a3360/mietodichieskiie_ukazaniia_po_vypolnieniiu_praktichieskikh_rabot_po_matierialoviedieniiu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sd.kopilkaurokov.ru/uploads/user_file_57e11259a3360/mietodichieskiie_ukazaniia_po_vypolnieniiu_praktichieskikh_rabot_po_matierialoviedieniiu_5.png"/>
                          <pic:cNvPicPr>
                            <a:picLocks noChangeAspect="1" noChangeArrowheads="1"/>
                          </pic:cNvPicPr>
                        </pic:nvPicPr>
                        <pic:blipFill>
                          <a:blip r:embed="rId7" cstate="print"/>
                          <a:srcRect/>
                          <a:stretch>
                            <a:fillRect/>
                          </a:stretch>
                        </pic:blipFill>
                        <pic:spPr bwMode="auto">
                          <a:xfrm>
                            <a:off x="0" y="0"/>
                            <a:ext cx="144145" cy="177800"/>
                          </a:xfrm>
                          <a:prstGeom prst="rect">
                            <a:avLst/>
                          </a:prstGeom>
                          <a:noFill/>
                          <a:ln w="9525">
                            <a:noFill/>
                            <a:miter lim="800000"/>
                            <a:headEnd/>
                            <a:tailEnd/>
                          </a:ln>
                        </pic:spPr>
                      </pic:pic>
                    </a:graphicData>
                  </a:graphic>
                </wp:inline>
              </w:drawing>
            </w:r>
            <w:r w:rsidRPr="004F714D">
              <w:rPr>
                <w:rFonts w:eastAsia="Times New Roman"/>
                <w:color w:val="333333"/>
                <w:lang w:eastAsia="ru-RU"/>
              </w:rPr>
              <w:t>, %</w:t>
            </w:r>
          </w:p>
        </w:tc>
      </w:tr>
      <w:tr w:rsidR="004F714D" w:rsidRPr="004F714D" w:rsidTr="004F714D">
        <w:trPr>
          <w:trHeight w:val="120"/>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30Х</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825-870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540-580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HB207-229</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p>
        </w:tc>
      </w:tr>
      <w:tr w:rsidR="004F714D" w:rsidRPr="004F714D" w:rsidTr="004F714D">
        <w:trPr>
          <w:trHeight w:val="396"/>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w:t>
            </w:r>
            <w:r w:rsidRPr="004F714D">
              <w:rPr>
                <w:rFonts w:eastAsia="Times New Roman"/>
                <w:noProof/>
                <w:color w:val="333333"/>
                <w:lang w:eastAsia="ru-RU"/>
              </w:rPr>
              <w:drawing>
                <wp:inline distT="0" distB="0" distL="0" distR="0">
                  <wp:extent cx="118745" cy="220345"/>
                  <wp:effectExtent l="19050" t="0" r="0" b="0"/>
                  <wp:docPr id="11" name="Рисунок 11" descr="https://fsd.kopilkaurokov.ru/uploads/user_file_57e11259a3360/mietodichieskiie_ukazaniia_po_vypolnieniiu_praktichieskikh_rabot_po_matierialoviedieniiu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sd.kopilkaurokov.ru/uploads/user_file_57e11259a3360/mietodichieskiie_ukazaniia_po_vypolnieniiu_praktichieskikh_rabot_po_matierialoviedieniiu_1.png"/>
                          <pic:cNvPicPr>
                            <a:picLocks noChangeAspect="1" noChangeArrowheads="1"/>
                          </pic:cNvPicPr>
                        </pic:nvPicPr>
                        <pic:blipFill>
                          <a:blip r:embed="rId5" cstate="print"/>
                          <a:srcRect/>
                          <a:stretch>
                            <a:fillRect/>
                          </a:stretch>
                        </pic:blipFill>
                        <pic:spPr bwMode="auto">
                          <a:xfrm>
                            <a:off x="0" y="0"/>
                            <a:ext cx="118745" cy="220345"/>
                          </a:xfrm>
                          <a:prstGeom prst="rect">
                            <a:avLst/>
                          </a:prstGeom>
                          <a:noFill/>
                          <a:ln w="9525">
                            <a:noFill/>
                            <a:miter lim="800000"/>
                            <a:headEnd/>
                            <a:tailEnd/>
                          </a:ln>
                        </pic:spPr>
                      </pic:pic>
                    </a:graphicData>
                  </a:graphic>
                </wp:inline>
              </w:drawing>
            </w:r>
          </w:p>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825-860</w:t>
            </w:r>
          </w:p>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300-400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400-500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500-600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HRC 52-45</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HRC 45-36</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730-780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14-18</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rPr>
          <w:trHeight w:val="252"/>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45X</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820-850</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500-580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600-650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HRC 36-30</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980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w:t>
            </w:r>
          </w:p>
        </w:tc>
      </w:tr>
      <w:tr w:rsidR="004F714D" w:rsidRPr="004F714D" w:rsidTr="004F714D">
        <w:trPr>
          <w:trHeight w:val="240"/>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40ХФА</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840-880</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450-400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620-680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HB280-300</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830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1070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w:t>
            </w:r>
          </w:p>
        </w:tc>
      </w:tr>
      <w:tr w:rsidR="004F714D" w:rsidRPr="004F714D" w:rsidTr="004F714D">
        <w:trPr>
          <w:trHeight w:val="72"/>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40ХГ</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840-880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550-600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880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r>
      <w:tr w:rsidR="004F714D" w:rsidRPr="004F714D" w:rsidTr="004F714D">
        <w:trPr>
          <w:trHeight w:val="120"/>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40ХГТ</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850-880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500-520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HB230-280</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980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w:t>
            </w:r>
          </w:p>
        </w:tc>
      </w:tr>
      <w:tr w:rsidR="004F714D" w:rsidRPr="004F714D" w:rsidTr="004F714D">
        <w:trPr>
          <w:trHeight w:val="252"/>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30ХГТ</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860-890</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460-520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560-600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HRC 35-40</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1070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1080-1420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rPr>
          <w:trHeight w:val="84"/>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35ХГС</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860-880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640-600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980-1070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rPr>
          <w:trHeight w:val="264"/>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30ХМ</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860-890</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640-660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540-560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HB 255</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HB272-300</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740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1170-1270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rPr>
          <w:trHeight w:val="108"/>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40ХН</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800-840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550-600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880-1070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r>
      <w:tr w:rsidR="004F714D" w:rsidRPr="004F714D" w:rsidTr="004F714D">
        <w:trPr>
          <w:trHeight w:val="96"/>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30ХНЗА</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810-840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530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830-930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14-16</w:t>
            </w:r>
          </w:p>
        </w:tc>
      </w:tr>
      <w:tr w:rsidR="004F714D" w:rsidRPr="004F714D" w:rsidTr="004F714D">
        <w:trPr>
          <w:trHeight w:val="120"/>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37ХНЗА</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810-840</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200-220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HRC 45-52</w:t>
            </w: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1560</w:t>
            </w: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w:t>
            </w:r>
          </w:p>
        </w:tc>
      </w:tr>
      <w:tr w:rsidR="004F714D" w:rsidRPr="004F714D" w:rsidTr="004F714D">
        <w:trPr>
          <w:trHeight w:val="516"/>
        </w:trPr>
        <w:tc>
          <w:tcPr>
            <w:tcW w:w="96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40ХНМА</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840-850</w:t>
            </w:r>
          </w:p>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525-575</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200-330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610</w:t>
            </w:r>
          </w:p>
        </w:tc>
        <w:tc>
          <w:tcPr>
            <w:tcW w:w="9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НВ321-387</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HRC 48-</w:t>
            </w:r>
            <w:r w:rsidRPr="004F714D">
              <w:rPr>
                <w:rFonts w:eastAsia="Times New Roman"/>
                <w:color w:val="333333"/>
                <w:lang w:eastAsia="ru-RU"/>
              </w:rPr>
              <w:lastRenderedPageBreak/>
              <w:t>53</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HB 302</w:t>
            </w:r>
          </w:p>
          <w:p w:rsidR="004F714D" w:rsidRPr="004F714D" w:rsidRDefault="004F714D" w:rsidP="004F714D">
            <w:pPr>
              <w:jc w:val="both"/>
              <w:rPr>
                <w:rFonts w:eastAsia="Times New Roman"/>
                <w:color w:val="333333"/>
                <w:lang w:eastAsia="ru-RU"/>
              </w:rPr>
            </w:pPr>
          </w:p>
          <w:p w:rsidR="004F714D" w:rsidRPr="004F714D" w:rsidRDefault="004F714D" w:rsidP="004F714D">
            <w:pPr>
              <w:jc w:val="both"/>
              <w:rPr>
                <w:rFonts w:eastAsia="Times New Roman"/>
                <w:color w:val="333333"/>
                <w:lang w:eastAsia="ru-RU"/>
              </w:rPr>
            </w:pPr>
          </w:p>
        </w:tc>
        <w:tc>
          <w:tcPr>
            <w:tcW w:w="1272"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1070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1610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1070</w:t>
            </w:r>
          </w:p>
          <w:p w:rsidR="004F714D" w:rsidRPr="004F714D" w:rsidRDefault="004F714D" w:rsidP="004F714D">
            <w:pPr>
              <w:jc w:val="both"/>
              <w:rPr>
                <w:rFonts w:eastAsia="Times New Roman"/>
                <w:color w:val="333333"/>
                <w:lang w:eastAsia="ru-RU"/>
              </w:rPr>
            </w:pPr>
          </w:p>
        </w:tc>
        <w:tc>
          <w:tcPr>
            <w:tcW w:w="12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lastRenderedPageBreak/>
              <w:t>10</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9</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w:t>
            </w:r>
          </w:p>
          <w:p w:rsidR="004F714D" w:rsidRPr="004F714D" w:rsidRDefault="004F714D" w:rsidP="004F714D">
            <w:pPr>
              <w:jc w:val="both"/>
              <w:rPr>
                <w:rFonts w:eastAsia="Times New Roman"/>
                <w:color w:val="333333"/>
                <w:lang w:eastAsia="ru-RU"/>
              </w:rPr>
            </w:pPr>
          </w:p>
        </w:tc>
      </w:tr>
    </w:tbl>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p>
    <w:p w:rsidR="004F714D" w:rsidRPr="004F714D" w:rsidRDefault="004F714D" w:rsidP="004F714D">
      <w:pPr>
        <w:shd w:val="clear" w:color="auto" w:fill="FFFFFF"/>
        <w:jc w:val="both"/>
        <w:rPr>
          <w:rFonts w:eastAsia="Times New Roman"/>
          <w:color w:val="333333"/>
          <w:lang w:eastAsia="ru-RU"/>
        </w:rPr>
      </w:pPr>
      <w:r w:rsidRPr="004F714D">
        <w:rPr>
          <w:rFonts w:eastAsia="Times New Roman"/>
          <w:b/>
          <w:bCs/>
          <w:color w:val="333333"/>
          <w:lang w:eastAsia="ru-RU"/>
        </w:rPr>
        <w:t>Ориентировочные режимы термической обработки быстрорежущей стали.</w:t>
      </w:r>
      <w:r w:rsidRPr="004F714D">
        <w:rPr>
          <w:rFonts w:eastAsia="Times New Roman"/>
          <w:b/>
          <w:bCs/>
          <w:noProof/>
          <w:color w:val="333333"/>
          <w:lang w:eastAsia="ru-RU"/>
        </w:rPr>
        <w:drawing>
          <wp:inline distT="0" distB="0" distL="0" distR="0">
            <wp:extent cx="118745" cy="220345"/>
            <wp:effectExtent l="19050" t="0" r="0" b="0"/>
            <wp:docPr id="12" name="Рисунок 12" descr="https://fsd.kopilkaurokov.ru/uploads/user_file_57e11259a3360/mietodichieskiie_ukazaniia_po_vypolnieniiu_praktichieskikh_rabot_po_matierialoviedieniiu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sd.kopilkaurokov.ru/uploads/user_file_57e11259a3360/mietodichieskiie_ukazaniia_po_vypolnieniiu_praktichieskikh_rabot_po_matierialoviedieniiu_1.png"/>
                    <pic:cNvPicPr>
                      <a:picLocks noChangeAspect="1" noChangeArrowheads="1"/>
                    </pic:cNvPicPr>
                  </pic:nvPicPr>
                  <pic:blipFill>
                    <a:blip r:embed="rId5" cstate="print"/>
                    <a:srcRect/>
                    <a:stretch>
                      <a:fillRect/>
                    </a:stretch>
                  </pic:blipFill>
                  <pic:spPr bwMode="auto">
                    <a:xfrm>
                      <a:off x="0" y="0"/>
                      <a:ext cx="118745" cy="220345"/>
                    </a:xfrm>
                    <a:prstGeom prst="rect">
                      <a:avLst/>
                    </a:prstGeom>
                    <a:noFill/>
                    <a:ln w="9525">
                      <a:noFill/>
                      <a:miter lim="800000"/>
                      <a:headEnd/>
                      <a:tailEnd/>
                    </a:ln>
                  </pic:spPr>
                </pic:pic>
              </a:graphicData>
            </a:graphic>
          </wp:inline>
        </w:drawing>
      </w:r>
    </w:p>
    <w:p w:rsidR="004F714D" w:rsidRPr="004F714D" w:rsidRDefault="004F714D" w:rsidP="004F714D">
      <w:pPr>
        <w:shd w:val="clear" w:color="auto" w:fill="FFFFFF"/>
        <w:jc w:val="both"/>
        <w:rPr>
          <w:rFonts w:eastAsia="Times New Roman"/>
          <w:color w:val="333333"/>
          <w:lang w:eastAsia="ru-RU"/>
        </w:rPr>
      </w:pPr>
    </w:p>
    <w:tbl>
      <w:tblPr>
        <w:tblW w:w="8112" w:type="dxa"/>
        <w:shd w:val="clear" w:color="auto" w:fill="FFFFFF"/>
        <w:tblCellMar>
          <w:top w:w="84" w:type="dxa"/>
          <w:left w:w="84" w:type="dxa"/>
          <w:bottom w:w="84" w:type="dxa"/>
          <w:right w:w="84" w:type="dxa"/>
        </w:tblCellMar>
        <w:tblLook w:val="04A0"/>
      </w:tblPr>
      <w:tblGrid>
        <w:gridCol w:w="779"/>
        <w:gridCol w:w="1433"/>
        <w:gridCol w:w="1225"/>
        <w:gridCol w:w="1433"/>
        <w:gridCol w:w="983"/>
        <w:gridCol w:w="609"/>
        <w:gridCol w:w="1433"/>
        <w:gridCol w:w="724"/>
      </w:tblGrid>
      <w:tr w:rsidR="004F714D" w:rsidRPr="004F714D" w:rsidTr="004F714D">
        <w:tc>
          <w:tcPr>
            <w:tcW w:w="540" w:type="dxa"/>
            <w:vMerge w:val="restart"/>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Марка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стали</w:t>
            </w:r>
          </w:p>
        </w:tc>
        <w:tc>
          <w:tcPr>
            <w:tcW w:w="2184" w:type="dxa"/>
            <w:gridSpan w:val="2"/>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Отжиг</w:t>
            </w:r>
          </w:p>
        </w:tc>
        <w:tc>
          <w:tcPr>
            <w:tcW w:w="106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Закалка</w:t>
            </w:r>
          </w:p>
        </w:tc>
        <w:tc>
          <w:tcPr>
            <w:tcW w:w="3636"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Отпуск</w:t>
            </w:r>
          </w:p>
        </w:tc>
      </w:tr>
      <w:tr w:rsidR="004F714D" w:rsidRPr="004F714D" w:rsidTr="004F714D">
        <w:tc>
          <w:tcPr>
            <w:tcW w:w="0" w:type="auto"/>
            <w:vMerge/>
            <w:tcBorders>
              <w:top w:val="single" w:sz="4" w:space="0" w:color="000000"/>
              <w:left w:val="single" w:sz="4" w:space="0" w:color="000000"/>
              <w:bottom w:val="single" w:sz="4" w:space="0" w:color="000000"/>
              <w:right w:val="nil"/>
            </w:tcBorders>
            <w:shd w:val="clear" w:color="auto" w:fill="FFFFFF"/>
            <w:vAlign w:val="center"/>
            <w:hideMark/>
          </w:tcPr>
          <w:p w:rsidR="004F714D" w:rsidRPr="004F714D" w:rsidRDefault="004F714D" w:rsidP="004F714D">
            <w:pPr>
              <w:jc w:val="both"/>
              <w:rPr>
                <w:rFonts w:eastAsia="Times New Roman"/>
                <w:color w:val="333333"/>
                <w:lang w:eastAsia="ru-RU"/>
              </w:rPr>
            </w:pP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Температура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нагрева</w:t>
            </w:r>
          </w:p>
        </w:tc>
        <w:tc>
          <w:tcPr>
            <w:tcW w:w="9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Твердость, НВ</w:t>
            </w:r>
          </w:p>
        </w:tc>
        <w:tc>
          <w:tcPr>
            <w:tcW w:w="106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Температура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нагрева</w:t>
            </w:r>
          </w:p>
        </w:tc>
        <w:tc>
          <w:tcPr>
            <w:tcW w:w="10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proofErr w:type="spellStart"/>
            <w:r w:rsidRPr="004F714D">
              <w:rPr>
                <w:rFonts w:eastAsia="Times New Roman"/>
                <w:color w:val="333333"/>
                <w:lang w:eastAsia="ru-RU"/>
              </w:rPr>
              <w:t>Охлажд</w:t>
            </w:r>
            <w:proofErr w:type="spellEnd"/>
            <w:r w:rsidRPr="004F714D">
              <w:rPr>
                <w:rFonts w:eastAsia="Times New Roman"/>
                <w:color w:val="333333"/>
                <w:lang w:eastAsia="ru-RU"/>
              </w:rPr>
              <w:t>.</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среда</w:t>
            </w:r>
          </w:p>
        </w:tc>
        <w:tc>
          <w:tcPr>
            <w:tcW w:w="5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w:t>
            </w:r>
            <w:proofErr w:type="gramStart"/>
            <w:r w:rsidRPr="004F714D">
              <w:rPr>
                <w:rFonts w:eastAsia="Times New Roman"/>
                <w:color w:val="333333"/>
                <w:lang w:eastAsia="ru-RU"/>
              </w:rPr>
              <w:t>R</w:t>
            </w:r>
            <w:proofErr w:type="gramEnd"/>
            <w:r w:rsidRPr="004F714D">
              <w:rPr>
                <w:rFonts w:eastAsia="Times New Roman"/>
                <w:color w:val="333333"/>
                <w:lang w:eastAsia="ru-RU"/>
              </w:rPr>
              <w:t>С</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Температура</w:t>
            </w:r>
          </w:p>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нагрева</w:t>
            </w:r>
          </w:p>
        </w:tc>
        <w:tc>
          <w:tcPr>
            <w:tcW w:w="4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Н</w:t>
            </w:r>
            <w:proofErr w:type="gramStart"/>
            <w:r w:rsidRPr="004F714D">
              <w:rPr>
                <w:rFonts w:eastAsia="Times New Roman"/>
                <w:color w:val="333333"/>
                <w:lang w:eastAsia="ru-RU"/>
              </w:rPr>
              <w:t>R</w:t>
            </w:r>
            <w:proofErr w:type="gramEnd"/>
            <w:r w:rsidRPr="004F714D">
              <w:rPr>
                <w:rFonts w:eastAsia="Times New Roman"/>
                <w:color w:val="333333"/>
                <w:lang w:eastAsia="ru-RU"/>
              </w:rPr>
              <w:t>С</w:t>
            </w:r>
          </w:p>
        </w:tc>
      </w:tr>
      <w:tr w:rsidR="004F714D" w:rsidRPr="004F714D" w:rsidTr="004F714D">
        <w:tc>
          <w:tcPr>
            <w:tcW w:w="5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w:t>
            </w:r>
            <w:proofErr w:type="gramStart"/>
            <w:r w:rsidRPr="004F714D">
              <w:rPr>
                <w:rFonts w:eastAsia="Times New Roman"/>
                <w:color w:val="333333"/>
                <w:lang w:eastAsia="ru-RU"/>
              </w:rPr>
              <w:t>9</w:t>
            </w:r>
            <w:proofErr w:type="gramEnd"/>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850-870</w:t>
            </w:r>
          </w:p>
        </w:tc>
        <w:tc>
          <w:tcPr>
            <w:tcW w:w="9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210-255</w:t>
            </w:r>
          </w:p>
        </w:tc>
        <w:tc>
          <w:tcPr>
            <w:tcW w:w="106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1225-1240</w:t>
            </w:r>
          </w:p>
        </w:tc>
        <w:tc>
          <w:tcPr>
            <w:tcW w:w="10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Масло и воздух</w:t>
            </w:r>
          </w:p>
        </w:tc>
        <w:tc>
          <w:tcPr>
            <w:tcW w:w="5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60-61</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560</w:t>
            </w:r>
          </w:p>
        </w:tc>
        <w:tc>
          <w:tcPr>
            <w:tcW w:w="4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62</w:t>
            </w:r>
          </w:p>
        </w:tc>
      </w:tr>
      <w:tr w:rsidR="004F714D" w:rsidRPr="004F714D" w:rsidTr="004F714D">
        <w:tc>
          <w:tcPr>
            <w:tcW w:w="5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Р9М</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850-870</w:t>
            </w:r>
          </w:p>
        </w:tc>
        <w:tc>
          <w:tcPr>
            <w:tcW w:w="9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210-255</w:t>
            </w:r>
          </w:p>
        </w:tc>
        <w:tc>
          <w:tcPr>
            <w:tcW w:w="106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1225-1240</w:t>
            </w:r>
          </w:p>
        </w:tc>
        <w:tc>
          <w:tcPr>
            <w:tcW w:w="10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60-61</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560</w:t>
            </w:r>
          </w:p>
        </w:tc>
        <w:tc>
          <w:tcPr>
            <w:tcW w:w="4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62</w:t>
            </w:r>
          </w:p>
        </w:tc>
      </w:tr>
      <w:tr w:rsidR="004F714D" w:rsidRPr="004F714D" w:rsidTr="004F714D">
        <w:tc>
          <w:tcPr>
            <w:tcW w:w="5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Р18</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850-870</w:t>
            </w:r>
          </w:p>
        </w:tc>
        <w:tc>
          <w:tcPr>
            <w:tcW w:w="9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210-255</w:t>
            </w:r>
          </w:p>
        </w:tc>
        <w:tc>
          <w:tcPr>
            <w:tcW w:w="106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1270-1285</w:t>
            </w:r>
          </w:p>
        </w:tc>
        <w:tc>
          <w:tcPr>
            <w:tcW w:w="10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60-62</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560</w:t>
            </w:r>
          </w:p>
        </w:tc>
        <w:tc>
          <w:tcPr>
            <w:tcW w:w="4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62</w:t>
            </w:r>
          </w:p>
        </w:tc>
      </w:tr>
      <w:tr w:rsidR="004F714D" w:rsidRPr="004F714D" w:rsidTr="004F714D">
        <w:tc>
          <w:tcPr>
            <w:tcW w:w="54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Р18М</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850-870</w:t>
            </w:r>
          </w:p>
        </w:tc>
        <w:tc>
          <w:tcPr>
            <w:tcW w:w="94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210-255</w:t>
            </w:r>
          </w:p>
        </w:tc>
        <w:tc>
          <w:tcPr>
            <w:tcW w:w="1068"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1270-1285</w:t>
            </w:r>
          </w:p>
        </w:tc>
        <w:tc>
          <w:tcPr>
            <w:tcW w:w="1080"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w:t>
            </w:r>
          </w:p>
        </w:tc>
        <w:tc>
          <w:tcPr>
            <w:tcW w:w="51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60-62</w:t>
            </w:r>
          </w:p>
        </w:tc>
        <w:tc>
          <w:tcPr>
            <w:tcW w:w="1056" w:type="dxa"/>
            <w:tcBorders>
              <w:top w:val="single" w:sz="4" w:space="0" w:color="000000"/>
              <w:left w:val="single" w:sz="4" w:space="0" w:color="000000"/>
              <w:bottom w:val="single" w:sz="4" w:space="0" w:color="000000"/>
              <w:right w:val="nil"/>
            </w:tcBorders>
            <w:shd w:val="clear" w:color="auto" w:fill="FFFFFF"/>
            <w:tcMar>
              <w:top w:w="0" w:type="dxa"/>
              <w:left w:w="115" w:type="dxa"/>
              <w:bottom w:w="0" w:type="dxa"/>
              <w:right w:w="0"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560</w:t>
            </w:r>
          </w:p>
        </w:tc>
        <w:tc>
          <w:tcPr>
            <w:tcW w:w="4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4F714D" w:rsidRPr="004F714D" w:rsidRDefault="004F714D" w:rsidP="004F714D">
            <w:pPr>
              <w:jc w:val="both"/>
              <w:rPr>
                <w:rFonts w:eastAsia="Times New Roman"/>
                <w:color w:val="333333"/>
                <w:lang w:eastAsia="ru-RU"/>
              </w:rPr>
            </w:pPr>
            <w:r w:rsidRPr="004F714D">
              <w:rPr>
                <w:rFonts w:eastAsia="Times New Roman"/>
                <w:color w:val="333333"/>
                <w:lang w:eastAsia="ru-RU"/>
              </w:rPr>
              <w:t>62</w:t>
            </w:r>
          </w:p>
        </w:tc>
      </w:tr>
    </w:tbl>
    <w:p w:rsidR="004F714D" w:rsidRPr="004F714D" w:rsidRDefault="004F714D" w:rsidP="004F714D">
      <w:pPr>
        <w:shd w:val="clear" w:color="auto" w:fill="FFFFFF"/>
        <w:jc w:val="both"/>
        <w:rPr>
          <w:rFonts w:eastAsia="Times New Roman"/>
          <w:color w:val="333333"/>
          <w:lang w:eastAsia="ru-RU"/>
        </w:rPr>
      </w:pPr>
    </w:p>
    <w:p w:rsidR="00130309" w:rsidRPr="004F714D" w:rsidRDefault="00130309" w:rsidP="004F714D">
      <w:pPr>
        <w:jc w:val="both"/>
      </w:pPr>
    </w:p>
    <w:sectPr w:rsidR="00130309" w:rsidRPr="004F714D" w:rsidSect="00C131D6">
      <w:pgSz w:w="11906" w:h="16838"/>
      <w:pgMar w:top="1134" w:right="1274"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7A10"/>
    <w:multiLevelType w:val="multilevel"/>
    <w:tmpl w:val="1632E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ED7A5E"/>
    <w:multiLevelType w:val="multilevel"/>
    <w:tmpl w:val="66788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71B49C3"/>
    <w:multiLevelType w:val="multilevel"/>
    <w:tmpl w:val="E96C6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D390445"/>
    <w:multiLevelType w:val="multilevel"/>
    <w:tmpl w:val="1312F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D3E7ADF"/>
    <w:multiLevelType w:val="multilevel"/>
    <w:tmpl w:val="45C4E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3BD465E"/>
    <w:multiLevelType w:val="multilevel"/>
    <w:tmpl w:val="92FC6B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5475B11"/>
    <w:multiLevelType w:val="multilevel"/>
    <w:tmpl w:val="C0A28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F1C0B5F"/>
    <w:multiLevelType w:val="multilevel"/>
    <w:tmpl w:val="EFCCE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FEE7352"/>
    <w:multiLevelType w:val="multilevel"/>
    <w:tmpl w:val="C32E6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61E4A0C"/>
    <w:multiLevelType w:val="multilevel"/>
    <w:tmpl w:val="C6C87B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8CF61FB"/>
    <w:multiLevelType w:val="multilevel"/>
    <w:tmpl w:val="43C89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9"/>
  </w:num>
  <w:num w:numId="3">
    <w:abstractNumId w:val="10"/>
  </w:num>
  <w:num w:numId="4">
    <w:abstractNumId w:val="1"/>
  </w:num>
  <w:num w:numId="5">
    <w:abstractNumId w:val="5"/>
  </w:num>
  <w:num w:numId="6">
    <w:abstractNumId w:val="6"/>
  </w:num>
  <w:num w:numId="7">
    <w:abstractNumId w:val="8"/>
  </w:num>
  <w:num w:numId="8">
    <w:abstractNumId w:val="4"/>
  </w:num>
  <w:num w:numId="9">
    <w:abstractNumId w:val="2"/>
  </w:num>
  <w:num w:numId="10">
    <w:abstractNumId w:val="7"/>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rsids>
    <w:rsidRoot w:val="004F714D"/>
    <w:rsid w:val="00130309"/>
    <w:rsid w:val="004F714D"/>
    <w:rsid w:val="007447AF"/>
    <w:rsid w:val="00BE00D5"/>
    <w:rsid w:val="00C131D6"/>
    <w:rsid w:val="00CC11D7"/>
    <w:rsid w:val="00E431FA"/>
    <w:rsid w:val="00EF47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1FA"/>
    <w:rPr>
      <w:sz w:val="24"/>
      <w:szCs w:val="24"/>
      <w:lang w:eastAsia="ja-JP"/>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E431FA"/>
    <w:rPr>
      <w:rFonts w:ascii="Times New Roman CYR" w:hAnsi="Times New Roman CYR" w:cs="Times New Roman CYR"/>
      <w:b/>
      <w:bCs/>
      <w:sz w:val="24"/>
      <w:szCs w:val="24"/>
    </w:rPr>
  </w:style>
  <w:style w:type="paragraph" w:styleId="a4">
    <w:name w:val="List Paragraph"/>
    <w:basedOn w:val="a"/>
    <w:uiPriority w:val="99"/>
    <w:qFormat/>
    <w:rsid w:val="00E431FA"/>
    <w:pPr>
      <w:spacing w:after="200" w:line="276" w:lineRule="auto"/>
      <w:ind w:left="720"/>
      <w:contextualSpacing/>
    </w:pPr>
    <w:rPr>
      <w:rFonts w:ascii="Calibri" w:eastAsia="Times New Roman" w:hAnsi="Calibri"/>
      <w:sz w:val="22"/>
      <w:szCs w:val="22"/>
      <w:lang w:val="en-US" w:eastAsia="en-US"/>
    </w:rPr>
  </w:style>
  <w:style w:type="paragraph" w:styleId="a5">
    <w:name w:val="Normal (Web)"/>
    <w:basedOn w:val="a"/>
    <w:uiPriority w:val="99"/>
    <w:unhideWhenUsed/>
    <w:rsid w:val="004F714D"/>
    <w:pPr>
      <w:spacing w:before="100" w:beforeAutospacing="1" w:after="100" w:afterAutospacing="1"/>
    </w:pPr>
    <w:rPr>
      <w:rFonts w:eastAsia="Times New Roman"/>
      <w:lang w:eastAsia="ru-RU"/>
    </w:rPr>
  </w:style>
  <w:style w:type="paragraph" w:styleId="a6">
    <w:name w:val="Balloon Text"/>
    <w:basedOn w:val="a"/>
    <w:link w:val="a7"/>
    <w:uiPriority w:val="99"/>
    <w:semiHidden/>
    <w:unhideWhenUsed/>
    <w:rsid w:val="004F714D"/>
    <w:rPr>
      <w:rFonts w:ascii="Tahoma" w:hAnsi="Tahoma" w:cs="Tahoma"/>
      <w:sz w:val="16"/>
      <w:szCs w:val="16"/>
    </w:rPr>
  </w:style>
  <w:style w:type="character" w:customStyle="1" w:styleId="a7">
    <w:name w:val="Текст выноски Знак"/>
    <w:basedOn w:val="a0"/>
    <w:link w:val="a6"/>
    <w:uiPriority w:val="99"/>
    <w:semiHidden/>
    <w:rsid w:val="004F714D"/>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2031252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22</Pages>
  <Words>7411</Words>
  <Characters>42244</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2019-09-16T15:49:00Z</dcterms:created>
  <dcterms:modified xsi:type="dcterms:W3CDTF">2020-08-23T03:02:00Z</dcterms:modified>
</cp:coreProperties>
</file>